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4158" w14:textId="1C4A55DA" w:rsidR="0083570D" w:rsidRDefault="0083570D" w:rsidP="00047667">
      <w:pPr>
        <w:spacing w:after="0" w:line="480" w:lineRule="auto"/>
        <w:jc w:val="center"/>
        <w:rPr>
          <w:b/>
          <w:bCs/>
          <w:sz w:val="24"/>
          <w:szCs w:val="24"/>
        </w:rPr>
      </w:pPr>
      <w:r>
        <w:rPr>
          <w:b/>
          <w:bCs/>
          <w:sz w:val="24"/>
          <w:szCs w:val="24"/>
        </w:rPr>
        <w:t>Literature and Environment:  Contemporary Pastoral</w:t>
      </w:r>
      <w:r w:rsidR="00651123">
        <w:rPr>
          <w:b/>
          <w:bCs/>
          <w:sz w:val="24"/>
          <w:szCs w:val="24"/>
        </w:rPr>
        <w:t xml:space="preserve"> </w:t>
      </w:r>
      <w:r>
        <w:rPr>
          <w:b/>
          <w:bCs/>
          <w:sz w:val="24"/>
          <w:szCs w:val="24"/>
        </w:rPr>
        <w:t>Seminar</w:t>
      </w:r>
    </w:p>
    <w:p w14:paraId="27176FE5" w14:textId="4FA49F39" w:rsidR="0083570D" w:rsidRDefault="0083570D" w:rsidP="00047667">
      <w:pPr>
        <w:spacing w:after="0" w:line="480" w:lineRule="auto"/>
        <w:jc w:val="center"/>
        <w:rPr>
          <w:b/>
          <w:bCs/>
          <w:sz w:val="24"/>
          <w:szCs w:val="24"/>
        </w:rPr>
      </w:pPr>
      <w:r>
        <w:rPr>
          <w:b/>
          <w:bCs/>
          <w:sz w:val="24"/>
          <w:szCs w:val="24"/>
        </w:rPr>
        <w:t>Prof. Sebastian Knowles</w:t>
      </w:r>
    </w:p>
    <w:p w14:paraId="797D1CC1" w14:textId="17E3F981" w:rsidR="0083570D" w:rsidRDefault="0083570D" w:rsidP="00047667">
      <w:pPr>
        <w:spacing w:after="0" w:line="480" w:lineRule="auto"/>
        <w:jc w:val="center"/>
        <w:rPr>
          <w:b/>
          <w:bCs/>
          <w:sz w:val="24"/>
          <w:szCs w:val="24"/>
        </w:rPr>
      </w:pPr>
      <w:r>
        <w:rPr>
          <w:b/>
          <w:bCs/>
          <w:sz w:val="24"/>
          <w:szCs w:val="24"/>
        </w:rPr>
        <w:t>Thursday 12-2 p.m. (KIEKK16)</w:t>
      </w:r>
    </w:p>
    <w:p w14:paraId="1FE77A92" w14:textId="36DFF530" w:rsidR="0083570D" w:rsidRDefault="0083570D" w:rsidP="00047667">
      <w:pPr>
        <w:spacing w:after="0" w:line="480" w:lineRule="auto"/>
        <w:jc w:val="center"/>
        <w:rPr>
          <w:b/>
          <w:bCs/>
          <w:sz w:val="24"/>
          <w:szCs w:val="24"/>
        </w:rPr>
      </w:pPr>
      <w:r>
        <w:rPr>
          <w:b/>
          <w:bCs/>
          <w:sz w:val="24"/>
          <w:szCs w:val="24"/>
        </w:rPr>
        <w:t>Spring 2020</w:t>
      </w:r>
    </w:p>
    <w:p w14:paraId="67310EC8" w14:textId="77777777" w:rsidR="00B20740" w:rsidRDefault="00B20740" w:rsidP="006C0F7C">
      <w:pPr>
        <w:spacing w:after="0" w:line="240" w:lineRule="auto"/>
        <w:ind w:left="2160"/>
        <w:rPr>
          <w:rFonts w:eastAsia="Times New Roman" w:cstheme="minorHAnsi"/>
          <w:color w:val="222222"/>
          <w:sz w:val="24"/>
          <w:szCs w:val="24"/>
        </w:rPr>
      </w:pPr>
      <w:r>
        <w:rPr>
          <w:b/>
          <w:bCs/>
          <w:noProof/>
          <w:sz w:val="24"/>
          <w:szCs w:val="24"/>
        </w:rPr>
        <w:drawing>
          <wp:inline distT="0" distB="0" distL="0" distR="0" wp14:anchorId="6253DA91" wp14:editId="45F4C730">
            <wp:extent cx="33528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ch Bird of Paradi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8065" cy="2518549"/>
                    </a:xfrm>
                    <a:prstGeom prst="rect">
                      <a:avLst/>
                    </a:prstGeom>
                  </pic:spPr>
                </pic:pic>
              </a:graphicData>
            </a:graphic>
          </wp:inline>
        </w:drawing>
      </w:r>
    </w:p>
    <w:p w14:paraId="08546C88" w14:textId="77777777" w:rsidR="00B20740" w:rsidRDefault="00B20740" w:rsidP="006C0F7C">
      <w:pPr>
        <w:spacing w:after="0" w:line="240" w:lineRule="auto"/>
        <w:ind w:left="2160"/>
        <w:rPr>
          <w:rFonts w:eastAsia="Times New Roman" w:cstheme="minorHAnsi"/>
          <w:color w:val="222222"/>
          <w:sz w:val="24"/>
          <w:szCs w:val="24"/>
        </w:rPr>
      </w:pPr>
    </w:p>
    <w:p w14:paraId="10491B6D" w14:textId="6011075D" w:rsidR="006C0F7C" w:rsidRDefault="006C0F7C" w:rsidP="006C0F7C">
      <w:pPr>
        <w:spacing w:after="0" w:line="240" w:lineRule="auto"/>
        <w:ind w:left="2160"/>
        <w:rPr>
          <w:rFonts w:eastAsia="Times New Roman" w:cstheme="minorHAnsi"/>
          <w:color w:val="222222"/>
          <w:sz w:val="24"/>
          <w:szCs w:val="24"/>
        </w:rPr>
      </w:pPr>
      <w:r>
        <w:rPr>
          <w:rFonts w:eastAsia="Times New Roman" w:cstheme="minorHAnsi"/>
          <w:color w:val="222222"/>
          <w:sz w:val="24"/>
          <w:szCs w:val="24"/>
        </w:rPr>
        <w:t>There Will Come Soft Rains</w:t>
      </w:r>
    </w:p>
    <w:p w14:paraId="2E3840B1" w14:textId="77777777" w:rsidR="006C0F7C" w:rsidRDefault="006C0F7C" w:rsidP="006C0F7C">
      <w:pPr>
        <w:spacing w:after="0" w:line="240" w:lineRule="auto"/>
        <w:ind w:left="2160"/>
        <w:rPr>
          <w:rFonts w:eastAsia="Times New Roman" w:cstheme="minorHAnsi"/>
          <w:color w:val="222222"/>
          <w:sz w:val="24"/>
          <w:szCs w:val="24"/>
        </w:rPr>
      </w:pPr>
    </w:p>
    <w:p w14:paraId="576AE6B7" w14:textId="3F169A25" w:rsidR="006C0F7C" w:rsidRDefault="006C0F7C" w:rsidP="006C0F7C">
      <w:pPr>
        <w:spacing w:after="0" w:line="240" w:lineRule="auto"/>
        <w:ind w:left="2160"/>
        <w:rPr>
          <w:rFonts w:eastAsia="Times New Roman" w:cstheme="minorHAnsi"/>
          <w:color w:val="222222"/>
          <w:sz w:val="24"/>
          <w:szCs w:val="24"/>
        </w:rPr>
      </w:pPr>
      <w:r w:rsidRPr="006C0F7C">
        <w:rPr>
          <w:rFonts w:eastAsia="Times New Roman" w:cstheme="minorHAnsi"/>
          <w:color w:val="222222"/>
          <w:sz w:val="24"/>
          <w:szCs w:val="24"/>
        </w:rPr>
        <w:t>There will come soft rains and the smell of the ground,</w:t>
      </w:r>
      <w:r w:rsidRPr="006C0F7C">
        <w:rPr>
          <w:rFonts w:eastAsia="Times New Roman" w:cstheme="minorHAnsi"/>
          <w:color w:val="222222"/>
          <w:sz w:val="24"/>
          <w:szCs w:val="24"/>
        </w:rPr>
        <w:br/>
        <w:t>And swallows calling with their shimmering sound;</w:t>
      </w:r>
    </w:p>
    <w:p w14:paraId="61246118" w14:textId="77777777" w:rsidR="006C0F7C" w:rsidRPr="006C0F7C" w:rsidRDefault="006C0F7C" w:rsidP="006C0F7C">
      <w:pPr>
        <w:spacing w:after="0" w:line="240" w:lineRule="auto"/>
        <w:ind w:left="2160"/>
        <w:rPr>
          <w:rFonts w:eastAsia="Times New Roman" w:cstheme="minorHAnsi"/>
          <w:color w:val="222222"/>
          <w:sz w:val="24"/>
          <w:szCs w:val="24"/>
        </w:rPr>
      </w:pPr>
    </w:p>
    <w:p w14:paraId="3B21E9E6" w14:textId="4BADC5E3" w:rsidR="006C0F7C" w:rsidRDefault="006C0F7C" w:rsidP="006C0F7C">
      <w:pPr>
        <w:spacing w:after="0" w:line="240" w:lineRule="auto"/>
        <w:ind w:left="2160"/>
        <w:rPr>
          <w:rFonts w:eastAsia="Times New Roman" w:cstheme="minorHAnsi"/>
          <w:color w:val="222222"/>
          <w:sz w:val="24"/>
          <w:szCs w:val="24"/>
        </w:rPr>
      </w:pPr>
      <w:r w:rsidRPr="006C0F7C">
        <w:rPr>
          <w:rFonts w:eastAsia="Times New Roman" w:cstheme="minorHAnsi"/>
          <w:color w:val="222222"/>
          <w:sz w:val="24"/>
          <w:szCs w:val="24"/>
        </w:rPr>
        <w:t>And frogs in the pools singing at night,</w:t>
      </w:r>
      <w:r w:rsidRPr="006C0F7C">
        <w:rPr>
          <w:rFonts w:eastAsia="Times New Roman" w:cstheme="minorHAnsi"/>
          <w:color w:val="222222"/>
          <w:sz w:val="24"/>
          <w:szCs w:val="24"/>
        </w:rPr>
        <w:br/>
        <w:t>And wild plum-trees in tremulous white;</w:t>
      </w:r>
    </w:p>
    <w:p w14:paraId="648D6C14" w14:textId="77777777" w:rsidR="006C0F7C" w:rsidRPr="006C0F7C" w:rsidRDefault="006C0F7C" w:rsidP="006C0F7C">
      <w:pPr>
        <w:spacing w:after="0" w:line="240" w:lineRule="auto"/>
        <w:ind w:left="2160"/>
        <w:rPr>
          <w:rFonts w:eastAsia="Times New Roman" w:cstheme="minorHAnsi"/>
          <w:color w:val="222222"/>
          <w:sz w:val="24"/>
          <w:szCs w:val="24"/>
        </w:rPr>
      </w:pPr>
    </w:p>
    <w:p w14:paraId="1F16FA38" w14:textId="20783A92" w:rsidR="006C0F7C" w:rsidRDefault="006C0F7C" w:rsidP="006C0F7C">
      <w:pPr>
        <w:spacing w:after="0" w:line="240" w:lineRule="auto"/>
        <w:ind w:left="2160"/>
        <w:rPr>
          <w:rFonts w:eastAsia="Times New Roman" w:cstheme="minorHAnsi"/>
          <w:color w:val="222222"/>
          <w:sz w:val="24"/>
          <w:szCs w:val="24"/>
        </w:rPr>
      </w:pPr>
      <w:r w:rsidRPr="006C0F7C">
        <w:rPr>
          <w:rFonts w:eastAsia="Times New Roman" w:cstheme="minorHAnsi"/>
          <w:color w:val="222222"/>
          <w:sz w:val="24"/>
          <w:szCs w:val="24"/>
        </w:rPr>
        <w:t>Robins will wear their feathery fire</w:t>
      </w:r>
      <w:r w:rsidRPr="006C0F7C">
        <w:rPr>
          <w:rFonts w:eastAsia="Times New Roman" w:cstheme="minorHAnsi"/>
          <w:color w:val="222222"/>
          <w:sz w:val="24"/>
          <w:szCs w:val="24"/>
        </w:rPr>
        <w:br/>
        <w:t>Whistling their whims on a low fence-wire;</w:t>
      </w:r>
    </w:p>
    <w:p w14:paraId="3F6BBDD1" w14:textId="77777777" w:rsidR="006C0F7C" w:rsidRPr="006C0F7C" w:rsidRDefault="006C0F7C" w:rsidP="006C0F7C">
      <w:pPr>
        <w:spacing w:after="0" w:line="240" w:lineRule="auto"/>
        <w:ind w:left="2160"/>
        <w:rPr>
          <w:rFonts w:eastAsia="Times New Roman" w:cstheme="minorHAnsi"/>
          <w:color w:val="222222"/>
          <w:sz w:val="24"/>
          <w:szCs w:val="24"/>
        </w:rPr>
      </w:pPr>
    </w:p>
    <w:p w14:paraId="4F89EBC4" w14:textId="235DDF68" w:rsidR="006C0F7C" w:rsidRDefault="006C0F7C" w:rsidP="006C0F7C">
      <w:pPr>
        <w:spacing w:after="0" w:line="240" w:lineRule="auto"/>
        <w:ind w:left="2160"/>
        <w:rPr>
          <w:rFonts w:eastAsia="Times New Roman" w:cstheme="minorHAnsi"/>
          <w:color w:val="222222"/>
          <w:sz w:val="24"/>
          <w:szCs w:val="24"/>
        </w:rPr>
      </w:pPr>
      <w:r w:rsidRPr="006C0F7C">
        <w:rPr>
          <w:rFonts w:eastAsia="Times New Roman" w:cstheme="minorHAnsi"/>
          <w:color w:val="222222"/>
          <w:sz w:val="24"/>
          <w:szCs w:val="24"/>
        </w:rPr>
        <w:t>And not one will know of the war, not one</w:t>
      </w:r>
      <w:r w:rsidRPr="006C0F7C">
        <w:rPr>
          <w:rFonts w:eastAsia="Times New Roman" w:cstheme="minorHAnsi"/>
          <w:color w:val="222222"/>
          <w:sz w:val="24"/>
          <w:szCs w:val="24"/>
        </w:rPr>
        <w:br/>
        <w:t>Will care at last when it is done.</w:t>
      </w:r>
    </w:p>
    <w:p w14:paraId="63506282" w14:textId="77777777" w:rsidR="006C0F7C" w:rsidRPr="006C0F7C" w:rsidRDefault="006C0F7C" w:rsidP="006C0F7C">
      <w:pPr>
        <w:spacing w:after="0" w:line="240" w:lineRule="auto"/>
        <w:ind w:left="2160"/>
        <w:rPr>
          <w:rFonts w:eastAsia="Times New Roman" w:cstheme="minorHAnsi"/>
          <w:color w:val="222222"/>
          <w:sz w:val="24"/>
          <w:szCs w:val="24"/>
        </w:rPr>
      </w:pPr>
    </w:p>
    <w:p w14:paraId="7926AB98" w14:textId="77777777" w:rsidR="006C0F7C" w:rsidRPr="006C0F7C" w:rsidRDefault="006C0F7C" w:rsidP="006C0F7C">
      <w:pPr>
        <w:spacing w:after="0" w:line="240" w:lineRule="auto"/>
        <w:ind w:left="2160"/>
        <w:rPr>
          <w:rFonts w:eastAsia="Times New Roman" w:cstheme="minorHAnsi"/>
          <w:color w:val="222222"/>
          <w:sz w:val="24"/>
          <w:szCs w:val="24"/>
        </w:rPr>
      </w:pPr>
      <w:r w:rsidRPr="006C0F7C">
        <w:rPr>
          <w:rFonts w:eastAsia="Times New Roman" w:cstheme="minorHAnsi"/>
          <w:color w:val="222222"/>
          <w:sz w:val="24"/>
          <w:szCs w:val="24"/>
        </w:rPr>
        <w:t>Not one would mind, neither bird nor tree</w:t>
      </w:r>
      <w:r w:rsidRPr="006C0F7C">
        <w:rPr>
          <w:rFonts w:eastAsia="Times New Roman" w:cstheme="minorHAnsi"/>
          <w:color w:val="222222"/>
          <w:sz w:val="24"/>
          <w:szCs w:val="24"/>
        </w:rPr>
        <w:br/>
        <w:t>If mankind perished utterly;</w:t>
      </w:r>
    </w:p>
    <w:p w14:paraId="263169A8" w14:textId="77777777" w:rsidR="006C0F7C" w:rsidRDefault="006C0F7C" w:rsidP="006C0F7C">
      <w:pPr>
        <w:spacing w:after="0" w:line="240" w:lineRule="auto"/>
        <w:ind w:left="2160"/>
        <w:rPr>
          <w:rFonts w:eastAsia="Times New Roman" w:cstheme="minorHAnsi"/>
          <w:color w:val="222222"/>
          <w:sz w:val="24"/>
          <w:szCs w:val="24"/>
        </w:rPr>
      </w:pPr>
    </w:p>
    <w:p w14:paraId="5B91EDEA" w14:textId="67FE69E5" w:rsidR="006C0F7C" w:rsidRPr="006C0F7C" w:rsidRDefault="006C0F7C" w:rsidP="006C0F7C">
      <w:pPr>
        <w:spacing w:after="0" w:line="240" w:lineRule="auto"/>
        <w:ind w:left="2160"/>
        <w:rPr>
          <w:rFonts w:eastAsia="Times New Roman" w:cstheme="minorHAnsi"/>
          <w:color w:val="222222"/>
          <w:sz w:val="24"/>
          <w:szCs w:val="24"/>
        </w:rPr>
      </w:pPr>
      <w:r w:rsidRPr="006C0F7C">
        <w:rPr>
          <w:rFonts w:eastAsia="Times New Roman" w:cstheme="minorHAnsi"/>
          <w:color w:val="222222"/>
          <w:sz w:val="24"/>
          <w:szCs w:val="24"/>
        </w:rPr>
        <w:t>And Spring herself, when she woke at dawn,</w:t>
      </w:r>
    </w:p>
    <w:p w14:paraId="3D708495" w14:textId="77777777" w:rsidR="00651123" w:rsidRDefault="006C0F7C" w:rsidP="006C0F7C">
      <w:pPr>
        <w:spacing w:after="0" w:line="240" w:lineRule="auto"/>
        <w:ind w:left="2160"/>
        <w:textAlignment w:val="baseline"/>
        <w:rPr>
          <w:rFonts w:eastAsia="Times New Roman" w:cstheme="minorHAnsi"/>
          <w:sz w:val="24"/>
          <w:szCs w:val="24"/>
        </w:rPr>
      </w:pPr>
      <w:r w:rsidRPr="006C0F7C">
        <w:rPr>
          <w:rFonts w:eastAsia="Times New Roman" w:cstheme="minorHAnsi"/>
          <w:sz w:val="24"/>
          <w:szCs w:val="24"/>
        </w:rPr>
        <w:t>Would scarcely know that we were gone.</w:t>
      </w:r>
      <w:r w:rsidR="00651123">
        <w:rPr>
          <w:rFonts w:eastAsia="Times New Roman" w:cstheme="minorHAnsi"/>
          <w:sz w:val="24"/>
          <w:szCs w:val="24"/>
        </w:rPr>
        <w:t xml:space="preserve">  </w:t>
      </w:r>
    </w:p>
    <w:p w14:paraId="78790F86" w14:textId="77777777" w:rsidR="00651123" w:rsidRDefault="00651123" w:rsidP="006C0F7C">
      <w:pPr>
        <w:spacing w:after="0" w:line="240" w:lineRule="auto"/>
        <w:ind w:left="2160"/>
        <w:textAlignment w:val="baseline"/>
        <w:rPr>
          <w:rFonts w:eastAsia="Times New Roman" w:cstheme="minorHAnsi"/>
          <w:sz w:val="24"/>
          <w:szCs w:val="24"/>
        </w:rPr>
      </w:pPr>
    </w:p>
    <w:p w14:paraId="0861020D" w14:textId="209B14C8" w:rsidR="006C0F7C" w:rsidRPr="006C0F7C" w:rsidRDefault="00651123" w:rsidP="006C0F7C">
      <w:pPr>
        <w:spacing w:after="0" w:line="240" w:lineRule="auto"/>
        <w:ind w:left="2160"/>
        <w:textAlignment w:val="baseline"/>
        <w:rPr>
          <w:rFonts w:eastAsia="Times New Roman" w:cstheme="minorHAnsi"/>
          <w:sz w:val="24"/>
          <w:szCs w:val="24"/>
        </w:rPr>
      </w:pPr>
      <w:bookmarkStart w:id="0" w:name="_GoBack"/>
      <w:bookmarkEnd w:id="0"/>
      <w:r>
        <w:rPr>
          <w:rFonts w:eastAsia="Times New Roman" w:cstheme="minorHAnsi"/>
          <w:sz w:val="24"/>
          <w:szCs w:val="24"/>
        </w:rPr>
        <w:t>(Sara Teasdale, 1918)</w:t>
      </w:r>
    </w:p>
    <w:p w14:paraId="33D8F87B" w14:textId="77777777" w:rsidR="006C0F7C" w:rsidRPr="006C0F7C" w:rsidRDefault="006C0F7C" w:rsidP="006C0F7C">
      <w:pPr>
        <w:spacing w:after="0" w:line="240" w:lineRule="auto"/>
        <w:textAlignment w:val="baseline"/>
        <w:rPr>
          <w:rFonts w:ascii="inherit" w:eastAsia="Times New Roman" w:hAnsi="inherit" w:cs="Times New Roman"/>
          <w:sz w:val="24"/>
          <w:szCs w:val="24"/>
        </w:rPr>
      </w:pPr>
    </w:p>
    <w:p w14:paraId="25BB6382" w14:textId="3DBAE93A" w:rsidR="0083570D" w:rsidRPr="00931C18" w:rsidRDefault="0083570D" w:rsidP="004051B4">
      <w:pPr>
        <w:spacing w:after="0" w:line="360" w:lineRule="auto"/>
        <w:rPr>
          <w:b/>
          <w:bCs/>
          <w:sz w:val="24"/>
          <w:szCs w:val="24"/>
        </w:rPr>
      </w:pPr>
      <w:r w:rsidRPr="00931C18">
        <w:rPr>
          <w:b/>
          <w:bCs/>
          <w:sz w:val="24"/>
          <w:szCs w:val="24"/>
        </w:rPr>
        <w:t>Introduction</w:t>
      </w:r>
    </w:p>
    <w:p w14:paraId="3ED97893" w14:textId="41D58417" w:rsidR="00483993" w:rsidRDefault="0083570D" w:rsidP="00345CEB">
      <w:pPr>
        <w:spacing w:after="0" w:line="240" w:lineRule="auto"/>
        <w:rPr>
          <w:sz w:val="24"/>
          <w:szCs w:val="24"/>
        </w:rPr>
      </w:pPr>
      <w:r>
        <w:rPr>
          <w:sz w:val="24"/>
          <w:szCs w:val="24"/>
        </w:rPr>
        <w:t>Week 1 (January 1</w:t>
      </w:r>
      <w:r w:rsidR="00931C18">
        <w:rPr>
          <w:sz w:val="24"/>
          <w:szCs w:val="24"/>
        </w:rPr>
        <w:t>6)</w:t>
      </w:r>
      <w:r w:rsidR="00931C18">
        <w:rPr>
          <w:sz w:val="24"/>
          <w:szCs w:val="24"/>
        </w:rPr>
        <w:tab/>
      </w:r>
      <w:r w:rsidR="00483993">
        <w:rPr>
          <w:sz w:val="24"/>
          <w:szCs w:val="24"/>
        </w:rPr>
        <w:tab/>
      </w:r>
      <w:r w:rsidR="00931C18">
        <w:rPr>
          <w:sz w:val="24"/>
          <w:szCs w:val="24"/>
        </w:rPr>
        <w:t xml:space="preserve">Introduction:  </w:t>
      </w:r>
      <w:r w:rsidR="00483993">
        <w:rPr>
          <w:sz w:val="24"/>
          <w:szCs w:val="24"/>
        </w:rPr>
        <w:t>The World Without Us</w:t>
      </w:r>
    </w:p>
    <w:p w14:paraId="28952C49" w14:textId="3739321C" w:rsidR="0083570D" w:rsidRDefault="00483993" w:rsidP="00345CEB">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Alan Weisman, </w:t>
      </w:r>
      <w:r w:rsidRPr="00483993">
        <w:rPr>
          <w:i/>
          <w:iCs/>
          <w:sz w:val="24"/>
          <w:szCs w:val="24"/>
        </w:rPr>
        <w:t>The World Without Us</w:t>
      </w:r>
      <w:r>
        <w:rPr>
          <w:sz w:val="24"/>
          <w:szCs w:val="24"/>
        </w:rPr>
        <w:t xml:space="preserve"> (excerpt)*</w:t>
      </w:r>
    </w:p>
    <w:p w14:paraId="0F1D1946" w14:textId="77777777" w:rsidR="00931C18" w:rsidRDefault="00931C18" w:rsidP="004051B4">
      <w:pPr>
        <w:spacing w:after="0" w:line="360" w:lineRule="auto"/>
        <w:rPr>
          <w:sz w:val="24"/>
          <w:szCs w:val="24"/>
        </w:rPr>
      </w:pPr>
      <w:r>
        <w:rPr>
          <w:sz w:val="24"/>
          <w:szCs w:val="24"/>
        </w:rPr>
        <w:t>_________________________________________________________________________</w:t>
      </w:r>
    </w:p>
    <w:p w14:paraId="5F10F92B" w14:textId="3A955CFD" w:rsidR="00931C18" w:rsidRPr="00931C18" w:rsidRDefault="00931C18" w:rsidP="004051B4">
      <w:pPr>
        <w:spacing w:after="0" w:line="360" w:lineRule="auto"/>
        <w:rPr>
          <w:b/>
          <w:bCs/>
          <w:sz w:val="24"/>
          <w:szCs w:val="24"/>
        </w:rPr>
      </w:pPr>
      <w:r w:rsidRPr="00931C18">
        <w:rPr>
          <w:b/>
          <w:bCs/>
          <w:sz w:val="24"/>
          <w:szCs w:val="24"/>
        </w:rPr>
        <w:t>Part I – The Journey</w:t>
      </w:r>
    </w:p>
    <w:p w14:paraId="330E1150" w14:textId="17FE1DAB" w:rsidR="00931C18" w:rsidRDefault="00931C18" w:rsidP="004051B4">
      <w:pPr>
        <w:spacing w:after="0" w:line="360" w:lineRule="auto"/>
        <w:ind w:left="2880" w:hanging="2880"/>
        <w:rPr>
          <w:sz w:val="24"/>
          <w:szCs w:val="24"/>
        </w:rPr>
      </w:pPr>
      <w:r>
        <w:rPr>
          <w:sz w:val="24"/>
          <w:szCs w:val="24"/>
        </w:rPr>
        <w:t>Week 2 (January 23)</w:t>
      </w:r>
      <w:r>
        <w:rPr>
          <w:sz w:val="24"/>
          <w:szCs w:val="24"/>
        </w:rPr>
        <w:tab/>
      </w:r>
      <w:r w:rsidRPr="00931C18">
        <w:rPr>
          <w:i/>
          <w:iCs/>
          <w:sz w:val="24"/>
          <w:szCs w:val="24"/>
        </w:rPr>
        <w:t>Watership Down</w:t>
      </w:r>
      <w:r>
        <w:rPr>
          <w:sz w:val="24"/>
          <w:szCs w:val="24"/>
        </w:rPr>
        <w:t>, Chapters 1-8</w:t>
      </w:r>
    </w:p>
    <w:p w14:paraId="1AE9E80B" w14:textId="77777777" w:rsidR="004051B4" w:rsidRDefault="00931C18" w:rsidP="004051B4">
      <w:pPr>
        <w:spacing w:after="0" w:line="360" w:lineRule="auto"/>
        <w:ind w:left="2880" w:hanging="2880"/>
        <w:rPr>
          <w:sz w:val="24"/>
          <w:szCs w:val="24"/>
        </w:rPr>
      </w:pPr>
      <w:r>
        <w:rPr>
          <w:sz w:val="24"/>
          <w:szCs w:val="24"/>
        </w:rPr>
        <w:t>Week 3 (January 30)</w:t>
      </w:r>
      <w:r>
        <w:rPr>
          <w:sz w:val="24"/>
          <w:szCs w:val="24"/>
        </w:rPr>
        <w:tab/>
      </w:r>
      <w:r w:rsidRPr="00931C18">
        <w:rPr>
          <w:i/>
          <w:iCs/>
          <w:sz w:val="24"/>
          <w:szCs w:val="24"/>
        </w:rPr>
        <w:t>Watership Down</w:t>
      </w:r>
      <w:r>
        <w:rPr>
          <w:sz w:val="24"/>
          <w:szCs w:val="24"/>
        </w:rPr>
        <w:t>, Chapters 9-17</w:t>
      </w:r>
    </w:p>
    <w:p w14:paraId="446ABE02" w14:textId="08CF7C8D" w:rsidR="00931C18" w:rsidRDefault="00931C18" w:rsidP="004051B4">
      <w:pPr>
        <w:spacing w:after="0" w:line="360" w:lineRule="auto"/>
        <w:ind w:left="2880" w:hanging="2880"/>
        <w:rPr>
          <w:sz w:val="24"/>
          <w:szCs w:val="24"/>
        </w:rPr>
      </w:pPr>
      <w:r>
        <w:rPr>
          <w:sz w:val="24"/>
          <w:szCs w:val="24"/>
        </w:rPr>
        <w:t>Week 4 (February 6)</w:t>
      </w:r>
      <w:r>
        <w:rPr>
          <w:sz w:val="24"/>
          <w:szCs w:val="24"/>
        </w:rPr>
        <w:tab/>
        <w:t>Octavia Butler, “Bloodchild”*</w:t>
      </w:r>
    </w:p>
    <w:p w14:paraId="48E227C0" w14:textId="77777777" w:rsidR="00931C18" w:rsidRDefault="00931C18" w:rsidP="004051B4">
      <w:pPr>
        <w:spacing w:after="0" w:line="360" w:lineRule="auto"/>
        <w:ind w:left="2880" w:hanging="2880"/>
        <w:rPr>
          <w:sz w:val="24"/>
          <w:szCs w:val="24"/>
        </w:rPr>
      </w:pPr>
      <w:r>
        <w:rPr>
          <w:sz w:val="24"/>
          <w:szCs w:val="24"/>
        </w:rPr>
        <w:t>_________________________________________________________________________</w:t>
      </w:r>
    </w:p>
    <w:p w14:paraId="4A7B4A15" w14:textId="21B54F71" w:rsidR="00931C18" w:rsidRPr="00931C18" w:rsidRDefault="00931C18" w:rsidP="004051B4">
      <w:pPr>
        <w:spacing w:after="0" w:line="360" w:lineRule="auto"/>
        <w:ind w:left="2880" w:hanging="2880"/>
        <w:rPr>
          <w:b/>
          <w:bCs/>
          <w:sz w:val="24"/>
          <w:szCs w:val="24"/>
        </w:rPr>
      </w:pPr>
      <w:r w:rsidRPr="00931C18">
        <w:rPr>
          <w:b/>
          <w:bCs/>
          <w:sz w:val="24"/>
          <w:szCs w:val="24"/>
        </w:rPr>
        <w:t>Part II – On Watership Down</w:t>
      </w:r>
    </w:p>
    <w:p w14:paraId="43B5785E" w14:textId="6023B59E" w:rsidR="00931C18" w:rsidRDefault="00931C18" w:rsidP="004051B4">
      <w:pPr>
        <w:spacing w:after="0" w:line="360" w:lineRule="auto"/>
        <w:ind w:left="2880" w:hanging="2880"/>
        <w:rPr>
          <w:sz w:val="24"/>
          <w:szCs w:val="24"/>
        </w:rPr>
      </w:pPr>
      <w:r>
        <w:rPr>
          <w:sz w:val="24"/>
          <w:szCs w:val="24"/>
        </w:rPr>
        <w:t>Week 5 (February 13)</w:t>
      </w:r>
      <w:r>
        <w:rPr>
          <w:i/>
          <w:iCs/>
          <w:sz w:val="24"/>
          <w:szCs w:val="24"/>
        </w:rPr>
        <w:tab/>
      </w:r>
      <w:r w:rsidRPr="00931C18">
        <w:rPr>
          <w:i/>
          <w:iCs/>
          <w:sz w:val="24"/>
          <w:szCs w:val="24"/>
        </w:rPr>
        <w:t>Watership Down</w:t>
      </w:r>
      <w:r>
        <w:rPr>
          <w:sz w:val="24"/>
          <w:szCs w:val="24"/>
        </w:rPr>
        <w:t>, Chapters 18-23</w:t>
      </w:r>
    </w:p>
    <w:p w14:paraId="17F3F709" w14:textId="1E8F79C0" w:rsidR="00047667" w:rsidRDefault="00931C18" w:rsidP="00047667">
      <w:pPr>
        <w:spacing w:after="0" w:line="360" w:lineRule="auto"/>
        <w:ind w:left="2880" w:hanging="2880"/>
        <w:rPr>
          <w:sz w:val="24"/>
          <w:szCs w:val="24"/>
        </w:rPr>
      </w:pPr>
      <w:r>
        <w:rPr>
          <w:sz w:val="24"/>
          <w:szCs w:val="24"/>
        </w:rPr>
        <w:t>Week 6 (February 20)</w:t>
      </w:r>
      <w:r>
        <w:rPr>
          <w:sz w:val="24"/>
          <w:szCs w:val="24"/>
        </w:rPr>
        <w:tab/>
      </w:r>
      <w:r w:rsidRPr="00931C18">
        <w:rPr>
          <w:i/>
          <w:iCs/>
          <w:sz w:val="24"/>
          <w:szCs w:val="24"/>
        </w:rPr>
        <w:t>Watership Down</w:t>
      </w:r>
      <w:r>
        <w:rPr>
          <w:sz w:val="24"/>
          <w:szCs w:val="24"/>
        </w:rPr>
        <w:t>, Chapters 24-29</w:t>
      </w:r>
    </w:p>
    <w:p w14:paraId="4C5526C4" w14:textId="50919C38" w:rsidR="00931C18" w:rsidRDefault="00931C18" w:rsidP="004051B4">
      <w:pPr>
        <w:spacing w:after="0" w:line="240" w:lineRule="auto"/>
        <w:ind w:left="2880" w:hanging="2880"/>
        <w:rPr>
          <w:sz w:val="24"/>
          <w:szCs w:val="24"/>
        </w:rPr>
      </w:pPr>
      <w:r>
        <w:rPr>
          <w:sz w:val="24"/>
          <w:szCs w:val="24"/>
        </w:rPr>
        <w:t>Week 7 (</w:t>
      </w:r>
      <w:r w:rsidR="00047667">
        <w:rPr>
          <w:sz w:val="24"/>
          <w:szCs w:val="24"/>
        </w:rPr>
        <w:t>March 5</w:t>
      </w:r>
      <w:r>
        <w:rPr>
          <w:sz w:val="24"/>
          <w:szCs w:val="24"/>
        </w:rPr>
        <w:t>)</w:t>
      </w:r>
      <w:r>
        <w:rPr>
          <w:sz w:val="24"/>
          <w:szCs w:val="24"/>
        </w:rPr>
        <w:tab/>
        <w:t>“Green Plants as Intelligent Organisms”</w:t>
      </w:r>
      <w:r w:rsidR="00483993">
        <w:rPr>
          <w:sz w:val="24"/>
          <w:szCs w:val="24"/>
        </w:rPr>
        <w:t>*;</w:t>
      </w:r>
      <w:r>
        <w:rPr>
          <w:sz w:val="24"/>
          <w:szCs w:val="24"/>
        </w:rPr>
        <w:t xml:space="preserve"> “A Web of Trees and Their ‘Hidden’ Li</w:t>
      </w:r>
      <w:r w:rsidR="00473A66">
        <w:rPr>
          <w:sz w:val="24"/>
          <w:szCs w:val="24"/>
        </w:rPr>
        <w:t>v</w:t>
      </w:r>
      <w:r>
        <w:rPr>
          <w:sz w:val="24"/>
          <w:szCs w:val="24"/>
        </w:rPr>
        <w:t>es”</w:t>
      </w:r>
      <w:r w:rsidR="00483993">
        <w:rPr>
          <w:sz w:val="24"/>
          <w:szCs w:val="24"/>
        </w:rPr>
        <w:t>*;</w:t>
      </w:r>
      <w:r>
        <w:rPr>
          <w:sz w:val="24"/>
          <w:szCs w:val="24"/>
        </w:rPr>
        <w:t xml:space="preserve"> Richard Powers, </w:t>
      </w:r>
      <w:r w:rsidR="00483993" w:rsidRPr="00483993">
        <w:rPr>
          <w:i/>
          <w:iCs/>
          <w:sz w:val="24"/>
          <w:szCs w:val="24"/>
        </w:rPr>
        <w:t>The Overstory</w:t>
      </w:r>
      <w:r w:rsidR="00483993">
        <w:rPr>
          <w:sz w:val="24"/>
          <w:szCs w:val="24"/>
        </w:rPr>
        <w:t xml:space="preserve"> (excerpt)*</w:t>
      </w:r>
    </w:p>
    <w:p w14:paraId="271BC1E6" w14:textId="49B5539A" w:rsidR="00931C18" w:rsidRDefault="00931C18" w:rsidP="004051B4">
      <w:pPr>
        <w:spacing w:after="0" w:line="360" w:lineRule="auto"/>
        <w:rPr>
          <w:sz w:val="24"/>
          <w:szCs w:val="24"/>
        </w:rPr>
      </w:pPr>
      <w:r>
        <w:rPr>
          <w:sz w:val="24"/>
          <w:szCs w:val="24"/>
        </w:rPr>
        <w:t>_________________________________________________________________________</w:t>
      </w:r>
    </w:p>
    <w:p w14:paraId="7544E2EA" w14:textId="4E02AC0E" w:rsidR="00931C18" w:rsidRPr="00931C18" w:rsidRDefault="00931C18" w:rsidP="004051B4">
      <w:pPr>
        <w:spacing w:after="0" w:line="360" w:lineRule="auto"/>
        <w:rPr>
          <w:b/>
          <w:bCs/>
          <w:sz w:val="24"/>
          <w:szCs w:val="24"/>
        </w:rPr>
      </w:pPr>
      <w:r w:rsidRPr="00931C18">
        <w:rPr>
          <w:b/>
          <w:bCs/>
          <w:sz w:val="24"/>
          <w:szCs w:val="24"/>
        </w:rPr>
        <w:t>Part III – Efrafa</w:t>
      </w:r>
    </w:p>
    <w:p w14:paraId="1D60C916" w14:textId="63D56DD6" w:rsidR="00931C18" w:rsidRDefault="00931C18" w:rsidP="004051B4">
      <w:pPr>
        <w:spacing w:after="0" w:line="360" w:lineRule="auto"/>
        <w:rPr>
          <w:sz w:val="24"/>
          <w:szCs w:val="24"/>
        </w:rPr>
      </w:pPr>
      <w:r>
        <w:rPr>
          <w:sz w:val="24"/>
          <w:szCs w:val="24"/>
        </w:rPr>
        <w:t xml:space="preserve">Week 8 (March </w:t>
      </w:r>
      <w:r w:rsidR="00047667">
        <w:rPr>
          <w:sz w:val="24"/>
          <w:szCs w:val="24"/>
        </w:rPr>
        <w:t>12</w:t>
      </w:r>
      <w:r>
        <w:rPr>
          <w:sz w:val="24"/>
          <w:szCs w:val="24"/>
        </w:rPr>
        <w:t>)</w:t>
      </w:r>
      <w:r w:rsidR="00483993" w:rsidRPr="00483993">
        <w:rPr>
          <w:i/>
          <w:iCs/>
          <w:sz w:val="24"/>
          <w:szCs w:val="24"/>
        </w:rPr>
        <w:t xml:space="preserve"> </w:t>
      </w:r>
      <w:r w:rsidR="00483993">
        <w:rPr>
          <w:i/>
          <w:iCs/>
          <w:sz w:val="24"/>
          <w:szCs w:val="24"/>
        </w:rPr>
        <w:tab/>
      </w:r>
      <w:r w:rsidR="00483993">
        <w:rPr>
          <w:i/>
          <w:iCs/>
          <w:sz w:val="24"/>
          <w:szCs w:val="24"/>
        </w:rPr>
        <w:tab/>
      </w:r>
      <w:r w:rsidR="00483993" w:rsidRPr="00931C18">
        <w:rPr>
          <w:i/>
          <w:iCs/>
          <w:sz w:val="24"/>
          <w:szCs w:val="24"/>
        </w:rPr>
        <w:t>Watership Down</w:t>
      </w:r>
      <w:r w:rsidR="00483993">
        <w:rPr>
          <w:sz w:val="24"/>
          <w:szCs w:val="24"/>
        </w:rPr>
        <w:t>, Chapters 30-33</w:t>
      </w:r>
    </w:p>
    <w:p w14:paraId="6BB1BFEF" w14:textId="6F8135D8" w:rsidR="00931C18" w:rsidRDefault="00931C18" w:rsidP="004051B4">
      <w:pPr>
        <w:spacing w:after="0" w:line="360" w:lineRule="auto"/>
        <w:rPr>
          <w:sz w:val="24"/>
          <w:szCs w:val="24"/>
        </w:rPr>
      </w:pPr>
      <w:r>
        <w:rPr>
          <w:sz w:val="24"/>
          <w:szCs w:val="24"/>
        </w:rPr>
        <w:t>Week 9 (March 1</w:t>
      </w:r>
      <w:r w:rsidR="00047667">
        <w:rPr>
          <w:sz w:val="24"/>
          <w:szCs w:val="24"/>
        </w:rPr>
        <w:t>9</w:t>
      </w:r>
      <w:r>
        <w:rPr>
          <w:sz w:val="24"/>
          <w:szCs w:val="24"/>
        </w:rPr>
        <w:t>)</w:t>
      </w:r>
      <w:r w:rsidR="00483993" w:rsidRPr="00483993">
        <w:rPr>
          <w:i/>
          <w:iCs/>
          <w:sz w:val="24"/>
          <w:szCs w:val="24"/>
        </w:rPr>
        <w:t xml:space="preserve"> </w:t>
      </w:r>
      <w:r w:rsidR="00483993">
        <w:rPr>
          <w:i/>
          <w:iCs/>
          <w:sz w:val="24"/>
          <w:szCs w:val="24"/>
        </w:rPr>
        <w:tab/>
      </w:r>
      <w:r w:rsidR="00483993">
        <w:rPr>
          <w:i/>
          <w:iCs/>
          <w:sz w:val="24"/>
          <w:szCs w:val="24"/>
        </w:rPr>
        <w:tab/>
      </w:r>
      <w:r w:rsidR="00483993" w:rsidRPr="00931C18">
        <w:rPr>
          <w:i/>
          <w:iCs/>
          <w:sz w:val="24"/>
          <w:szCs w:val="24"/>
        </w:rPr>
        <w:t>Watership Down</w:t>
      </w:r>
      <w:r w:rsidR="00483993">
        <w:rPr>
          <w:sz w:val="24"/>
          <w:szCs w:val="24"/>
        </w:rPr>
        <w:t>, Chapters 34-38</w:t>
      </w:r>
    </w:p>
    <w:p w14:paraId="449DB9AD" w14:textId="4DF430D4" w:rsidR="00931C18" w:rsidRDefault="00931C18" w:rsidP="004051B4">
      <w:pPr>
        <w:spacing w:after="0" w:line="360" w:lineRule="auto"/>
        <w:rPr>
          <w:sz w:val="24"/>
          <w:szCs w:val="24"/>
        </w:rPr>
      </w:pPr>
      <w:r>
        <w:rPr>
          <w:sz w:val="24"/>
          <w:szCs w:val="24"/>
        </w:rPr>
        <w:t xml:space="preserve">Week 10 (March </w:t>
      </w:r>
      <w:r w:rsidR="00047667">
        <w:rPr>
          <w:sz w:val="24"/>
          <w:szCs w:val="24"/>
        </w:rPr>
        <w:t>26</w:t>
      </w:r>
      <w:r>
        <w:rPr>
          <w:sz w:val="24"/>
          <w:szCs w:val="24"/>
        </w:rPr>
        <w:t>)</w:t>
      </w:r>
      <w:r w:rsidR="00483993">
        <w:rPr>
          <w:sz w:val="24"/>
          <w:szCs w:val="24"/>
        </w:rPr>
        <w:tab/>
      </w:r>
      <w:r w:rsidR="00483993">
        <w:rPr>
          <w:sz w:val="24"/>
          <w:szCs w:val="24"/>
        </w:rPr>
        <w:tab/>
        <w:t>Karen Russell, “The Bad Graft,”* “The Gondoliers”*</w:t>
      </w:r>
    </w:p>
    <w:p w14:paraId="6EEA6387" w14:textId="77777777" w:rsidR="00931C18" w:rsidRDefault="00931C18" w:rsidP="004051B4">
      <w:pPr>
        <w:spacing w:after="0" w:line="360" w:lineRule="auto"/>
        <w:rPr>
          <w:sz w:val="24"/>
          <w:szCs w:val="24"/>
        </w:rPr>
      </w:pPr>
      <w:r>
        <w:rPr>
          <w:sz w:val="24"/>
          <w:szCs w:val="24"/>
        </w:rPr>
        <w:t>_________________________________________________________________________</w:t>
      </w:r>
    </w:p>
    <w:p w14:paraId="53FDA3C0" w14:textId="4E0EC928" w:rsidR="00931C18" w:rsidRPr="00931C18" w:rsidRDefault="00931C18" w:rsidP="004051B4">
      <w:pPr>
        <w:spacing w:after="0" w:line="360" w:lineRule="auto"/>
        <w:rPr>
          <w:b/>
          <w:bCs/>
          <w:sz w:val="24"/>
          <w:szCs w:val="24"/>
        </w:rPr>
      </w:pPr>
      <w:r w:rsidRPr="00931C18">
        <w:rPr>
          <w:b/>
          <w:bCs/>
          <w:sz w:val="24"/>
          <w:szCs w:val="24"/>
        </w:rPr>
        <w:t>Part IV – Hazel-Rah</w:t>
      </w:r>
    </w:p>
    <w:p w14:paraId="2847EB02" w14:textId="662F4B38" w:rsidR="00931C18" w:rsidRDefault="00931C18" w:rsidP="004051B4">
      <w:pPr>
        <w:spacing w:after="0" w:line="360" w:lineRule="auto"/>
        <w:rPr>
          <w:sz w:val="24"/>
          <w:szCs w:val="24"/>
        </w:rPr>
      </w:pPr>
      <w:r>
        <w:rPr>
          <w:sz w:val="24"/>
          <w:szCs w:val="24"/>
        </w:rPr>
        <w:t>Week 11 (</w:t>
      </w:r>
      <w:r w:rsidR="00047667">
        <w:rPr>
          <w:sz w:val="24"/>
          <w:szCs w:val="24"/>
        </w:rPr>
        <w:t>April 2</w:t>
      </w:r>
      <w:r>
        <w:rPr>
          <w:sz w:val="24"/>
          <w:szCs w:val="24"/>
        </w:rPr>
        <w:t>)</w:t>
      </w:r>
      <w:r w:rsidR="00483993" w:rsidRPr="00483993">
        <w:rPr>
          <w:i/>
          <w:iCs/>
          <w:sz w:val="24"/>
          <w:szCs w:val="24"/>
        </w:rPr>
        <w:t xml:space="preserve"> </w:t>
      </w:r>
      <w:r w:rsidR="00483993">
        <w:rPr>
          <w:i/>
          <w:iCs/>
          <w:sz w:val="24"/>
          <w:szCs w:val="24"/>
        </w:rPr>
        <w:tab/>
      </w:r>
      <w:r w:rsidR="00483993">
        <w:rPr>
          <w:i/>
          <w:iCs/>
          <w:sz w:val="24"/>
          <w:szCs w:val="24"/>
        </w:rPr>
        <w:tab/>
      </w:r>
      <w:r w:rsidR="00483993" w:rsidRPr="00931C18">
        <w:rPr>
          <w:i/>
          <w:iCs/>
          <w:sz w:val="24"/>
          <w:szCs w:val="24"/>
        </w:rPr>
        <w:t>Watership Down</w:t>
      </w:r>
      <w:r w:rsidR="00483993">
        <w:rPr>
          <w:sz w:val="24"/>
          <w:szCs w:val="24"/>
        </w:rPr>
        <w:t>, Chapters 39-45</w:t>
      </w:r>
    </w:p>
    <w:p w14:paraId="403E1DCE" w14:textId="18F2893B" w:rsidR="00931C18" w:rsidRDefault="00931C18" w:rsidP="004051B4">
      <w:pPr>
        <w:spacing w:after="0" w:line="360" w:lineRule="auto"/>
        <w:rPr>
          <w:sz w:val="24"/>
          <w:szCs w:val="24"/>
        </w:rPr>
      </w:pPr>
      <w:r>
        <w:rPr>
          <w:sz w:val="24"/>
          <w:szCs w:val="24"/>
        </w:rPr>
        <w:t xml:space="preserve">Week 12 (April </w:t>
      </w:r>
      <w:r w:rsidR="00047667">
        <w:rPr>
          <w:sz w:val="24"/>
          <w:szCs w:val="24"/>
        </w:rPr>
        <w:t>16</w:t>
      </w:r>
      <w:r>
        <w:rPr>
          <w:sz w:val="24"/>
          <w:szCs w:val="24"/>
        </w:rPr>
        <w:t>)</w:t>
      </w:r>
      <w:r w:rsidR="00483993">
        <w:rPr>
          <w:sz w:val="24"/>
          <w:szCs w:val="24"/>
        </w:rPr>
        <w:tab/>
      </w:r>
      <w:r w:rsidR="00483993">
        <w:rPr>
          <w:i/>
          <w:iCs/>
          <w:sz w:val="24"/>
          <w:szCs w:val="24"/>
        </w:rPr>
        <w:tab/>
      </w:r>
      <w:r w:rsidR="00483993" w:rsidRPr="00931C18">
        <w:rPr>
          <w:i/>
          <w:iCs/>
          <w:sz w:val="24"/>
          <w:szCs w:val="24"/>
        </w:rPr>
        <w:t>Watership Down</w:t>
      </w:r>
      <w:r w:rsidR="00483993">
        <w:rPr>
          <w:sz w:val="24"/>
          <w:szCs w:val="24"/>
        </w:rPr>
        <w:t>, Chapters 46-50, Epilogue</w:t>
      </w:r>
    </w:p>
    <w:p w14:paraId="4256B328" w14:textId="77777777" w:rsidR="00345CEB" w:rsidRDefault="00931C18" w:rsidP="00345CEB">
      <w:pPr>
        <w:spacing w:after="0" w:line="240" w:lineRule="auto"/>
        <w:ind w:left="2880" w:hanging="2880"/>
        <w:rPr>
          <w:sz w:val="24"/>
          <w:szCs w:val="24"/>
        </w:rPr>
      </w:pPr>
      <w:r>
        <w:rPr>
          <w:sz w:val="24"/>
          <w:szCs w:val="24"/>
        </w:rPr>
        <w:t xml:space="preserve">Week 13 (April </w:t>
      </w:r>
      <w:r w:rsidR="00047667">
        <w:rPr>
          <w:sz w:val="24"/>
          <w:szCs w:val="24"/>
        </w:rPr>
        <w:t>23</w:t>
      </w:r>
      <w:r>
        <w:rPr>
          <w:sz w:val="24"/>
          <w:szCs w:val="24"/>
        </w:rPr>
        <w:t>)</w:t>
      </w:r>
      <w:r w:rsidR="00483993">
        <w:rPr>
          <w:sz w:val="24"/>
          <w:szCs w:val="24"/>
        </w:rPr>
        <w:tab/>
      </w:r>
      <w:r w:rsidR="00345CEB">
        <w:rPr>
          <w:sz w:val="24"/>
          <w:szCs w:val="24"/>
        </w:rPr>
        <w:t>Conclusion:  The Hiding Place</w:t>
      </w:r>
    </w:p>
    <w:p w14:paraId="0EEB3A60" w14:textId="1323E837" w:rsidR="00931C18" w:rsidRDefault="00345CEB" w:rsidP="00345CEB">
      <w:pPr>
        <w:spacing w:after="0" w:line="240" w:lineRule="auto"/>
        <w:ind w:left="2880" w:hanging="2880"/>
        <w:rPr>
          <w:sz w:val="24"/>
          <w:szCs w:val="24"/>
        </w:rPr>
      </w:pPr>
      <w:r>
        <w:rPr>
          <w:sz w:val="24"/>
          <w:szCs w:val="24"/>
        </w:rPr>
        <w:tab/>
      </w:r>
      <w:r w:rsidR="00483993">
        <w:rPr>
          <w:sz w:val="24"/>
          <w:szCs w:val="24"/>
        </w:rPr>
        <w:t>Max Porter, “Dead Papa Toothwort”*</w:t>
      </w:r>
      <w:r>
        <w:rPr>
          <w:sz w:val="24"/>
          <w:szCs w:val="24"/>
        </w:rPr>
        <w:t>,</w:t>
      </w:r>
      <w:r w:rsidRPr="00345CEB">
        <w:rPr>
          <w:sz w:val="24"/>
          <w:szCs w:val="24"/>
        </w:rPr>
        <w:t xml:space="preserve"> </w:t>
      </w:r>
      <w:r>
        <w:rPr>
          <w:sz w:val="24"/>
          <w:szCs w:val="24"/>
        </w:rPr>
        <w:t>Robert MacFarlane, “The Hiding Place”*</w:t>
      </w:r>
    </w:p>
    <w:p w14:paraId="30F91D1E" w14:textId="77777777" w:rsidR="00931C18" w:rsidRDefault="00931C18" w:rsidP="004051B4">
      <w:pPr>
        <w:spacing w:after="0" w:line="360" w:lineRule="auto"/>
        <w:rPr>
          <w:sz w:val="24"/>
          <w:szCs w:val="24"/>
        </w:rPr>
      </w:pPr>
      <w:r>
        <w:rPr>
          <w:sz w:val="24"/>
          <w:szCs w:val="24"/>
        </w:rPr>
        <w:t>_________________________________________________________________________</w:t>
      </w:r>
    </w:p>
    <w:p w14:paraId="6EE1B3BF" w14:textId="77777777" w:rsidR="00345CEB" w:rsidRDefault="00345CEB" w:rsidP="00205E2C">
      <w:pPr>
        <w:spacing w:after="0" w:line="240" w:lineRule="auto"/>
        <w:rPr>
          <w:sz w:val="24"/>
          <w:szCs w:val="24"/>
        </w:rPr>
      </w:pPr>
    </w:p>
    <w:p w14:paraId="08B96937" w14:textId="12EED157" w:rsidR="004051B4" w:rsidRPr="00205E2C" w:rsidRDefault="004051B4" w:rsidP="00205E2C">
      <w:pPr>
        <w:spacing w:after="0" w:line="240" w:lineRule="auto"/>
      </w:pPr>
      <w:r w:rsidRPr="00205E2C">
        <w:t xml:space="preserve">All texts marked with an asterisk* will be available for download, either on Moodle or at the following site:  </w:t>
      </w:r>
      <w:hyperlink r:id="rId8" w:history="1">
        <w:r w:rsidR="00205E2C" w:rsidRPr="00205E2C">
          <w:rPr>
            <w:rStyle w:val="Hyperlink"/>
          </w:rPr>
          <w:t>https://www.sebastianknowles.com/contemporary-pastoral</w:t>
        </w:r>
      </w:hyperlink>
    </w:p>
    <w:p w14:paraId="540A4EDA" w14:textId="77777777" w:rsidR="00473A66" w:rsidRDefault="00473A66" w:rsidP="00205E2C">
      <w:pPr>
        <w:spacing w:after="0" w:line="240" w:lineRule="auto"/>
      </w:pPr>
    </w:p>
    <w:p w14:paraId="3241266D" w14:textId="3C779E8D" w:rsidR="00205E2C" w:rsidRPr="00205E2C" w:rsidRDefault="00205E2C" w:rsidP="00205E2C">
      <w:pPr>
        <w:spacing w:after="0" w:line="240" w:lineRule="auto"/>
      </w:pPr>
      <w:r w:rsidRPr="00205E2C">
        <w:t>Please note that the syllabus is subject to change.</w:t>
      </w:r>
    </w:p>
    <w:p w14:paraId="288AFF66" w14:textId="1185D62C" w:rsidR="00205E2C" w:rsidRDefault="00205E2C" w:rsidP="008A7239">
      <w:pPr>
        <w:spacing w:after="0" w:line="480" w:lineRule="auto"/>
        <w:rPr>
          <w:sz w:val="24"/>
          <w:szCs w:val="24"/>
        </w:rPr>
      </w:pPr>
    </w:p>
    <w:p w14:paraId="2DA34FF0" w14:textId="6D3E629B" w:rsidR="00205E2C" w:rsidRPr="00205E2C" w:rsidRDefault="00205E2C" w:rsidP="008A7239">
      <w:pPr>
        <w:spacing w:after="0" w:line="480" w:lineRule="auto"/>
        <w:rPr>
          <w:b/>
          <w:bCs/>
          <w:sz w:val="24"/>
          <w:szCs w:val="24"/>
        </w:rPr>
      </w:pPr>
      <w:r w:rsidRPr="00205E2C">
        <w:rPr>
          <w:b/>
          <w:bCs/>
          <w:sz w:val="24"/>
          <w:szCs w:val="24"/>
        </w:rPr>
        <w:lastRenderedPageBreak/>
        <w:t>Course Description</w:t>
      </w:r>
    </w:p>
    <w:p w14:paraId="42DD37F3" w14:textId="77777777" w:rsidR="00473A66" w:rsidRDefault="00205E2C" w:rsidP="00047667">
      <w:pPr>
        <w:spacing w:after="0" w:line="240" w:lineRule="auto"/>
        <w:rPr>
          <w:sz w:val="24"/>
          <w:szCs w:val="24"/>
        </w:rPr>
      </w:pPr>
      <w:r>
        <w:rPr>
          <w:sz w:val="24"/>
          <w:szCs w:val="24"/>
        </w:rPr>
        <w:t xml:space="preserve">The pastoral tradition is not dead:  it just went underground.  </w:t>
      </w:r>
      <w:r w:rsidR="00D14AEB" w:rsidRPr="008A7239">
        <w:rPr>
          <w:sz w:val="24"/>
          <w:szCs w:val="24"/>
        </w:rPr>
        <w:t xml:space="preserve">We will follow it into the rabbit warrens of Richard Adams’s </w:t>
      </w:r>
      <w:r w:rsidR="00D14AEB" w:rsidRPr="008A7239">
        <w:rPr>
          <w:i/>
          <w:iCs/>
          <w:sz w:val="24"/>
          <w:szCs w:val="24"/>
        </w:rPr>
        <w:t>Watership Down</w:t>
      </w:r>
      <w:r w:rsidR="00D14AEB" w:rsidRPr="008A7239">
        <w:rPr>
          <w:sz w:val="24"/>
          <w:szCs w:val="24"/>
        </w:rPr>
        <w:t xml:space="preserve">, and into the nightmare visions of </w:t>
      </w:r>
      <w:r w:rsidR="008A7239">
        <w:rPr>
          <w:sz w:val="24"/>
          <w:szCs w:val="24"/>
        </w:rPr>
        <w:t xml:space="preserve">contemporary </w:t>
      </w:r>
      <w:r w:rsidR="00D14AEB" w:rsidRPr="008A7239">
        <w:rPr>
          <w:sz w:val="24"/>
          <w:szCs w:val="24"/>
        </w:rPr>
        <w:t xml:space="preserve">environmental </w:t>
      </w:r>
      <w:r w:rsidR="008A7239">
        <w:rPr>
          <w:sz w:val="24"/>
          <w:szCs w:val="24"/>
        </w:rPr>
        <w:t>writing</w:t>
      </w:r>
      <w:r w:rsidR="00D14AEB" w:rsidRPr="008A7239">
        <w:rPr>
          <w:sz w:val="24"/>
          <w:szCs w:val="24"/>
        </w:rPr>
        <w:t xml:space="preserve">, where plants prey on humans and seawalls fail to protect the land.  The </w:t>
      </w:r>
      <w:r w:rsidR="008A7239">
        <w:rPr>
          <w:sz w:val="24"/>
          <w:szCs w:val="24"/>
        </w:rPr>
        <w:t xml:space="preserve">work of </w:t>
      </w:r>
      <w:r w:rsidR="00D14AEB" w:rsidRPr="008A7239">
        <w:rPr>
          <w:sz w:val="24"/>
          <w:szCs w:val="24"/>
        </w:rPr>
        <w:t>feminist science fiction writers (Karen Russell</w:t>
      </w:r>
      <w:r w:rsidR="008A7239">
        <w:rPr>
          <w:sz w:val="24"/>
          <w:szCs w:val="24"/>
        </w:rPr>
        <w:t>’s</w:t>
      </w:r>
      <w:r w:rsidR="00047667">
        <w:rPr>
          <w:sz w:val="24"/>
          <w:szCs w:val="24"/>
        </w:rPr>
        <w:t xml:space="preserve"> “Bad Graft,”</w:t>
      </w:r>
      <w:r w:rsidR="008A7239">
        <w:rPr>
          <w:sz w:val="24"/>
          <w:szCs w:val="24"/>
        </w:rPr>
        <w:t xml:space="preserve"> </w:t>
      </w:r>
      <w:r w:rsidR="00D14AEB" w:rsidRPr="008A7239">
        <w:rPr>
          <w:sz w:val="24"/>
          <w:szCs w:val="24"/>
        </w:rPr>
        <w:t>Octavia Butler</w:t>
      </w:r>
      <w:r w:rsidR="008A7239">
        <w:rPr>
          <w:sz w:val="24"/>
          <w:szCs w:val="24"/>
        </w:rPr>
        <w:t>’s</w:t>
      </w:r>
      <w:r w:rsidR="00047667">
        <w:rPr>
          <w:sz w:val="24"/>
          <w:szCs w:val="24"/>
        </w:rPr>
        <w:t xml:space="preserve"> “Bloodchild”</w:t>
      </w:r>
      <w:r w:rsidR="00D14AEB" w:rsidRPr="008A7239">
        <w:rPr>
          <w:sz w:val="24"/>
          <w:szCs w:val="24"/>
        </w:rPr>
        <w:t xml:space="preserve">) </w:t>
      </w:r>
      <w:r w:rsidR="00047667">
        <w:rPr>
          <w:sz w:val="24"/>
          <w:szCs w:val="24"/>
        </w:rPr>
        <w:t xml:space="preserve">presents </w:t>
      </w:r>
      <w:r w:rsidR="00D14AEB" w:rsidRPr="008A7239">
        <w:rPr>
          <w:sz w:val="24"/>
          <w:szCs w:val="24"/>
        </w:rPr>
        <w:t xml:space="preserve">a new kind of pastoral writing, in which nature controls man rather than the other way around.  Works such as Richard Powers’s </w:t>
      </w:r>
      <w:r w:rsidR="00D14AEB" w:rsidRPr="008A7239">
        <w:rPr>
          <w:i/>
          <w:iCs/>
          <w:sz w:val="24"/>
          <w:szCs w:val="24"/>
        </w:rPr>
        <w:t>The Overstory</w:t>
      </w:r>
      <w:r w:rsidR="00D14AEB" w:rsidRPr="008A7239">
        <w:rPr>
          <w:sz w:val="24"/>
          <w:szCs w:val="24"/>
        </w:rPr>
        <w:t xml:space="preserve"> and Max Porter’s </w:t>
      </w:r>
      <w:r w:rsidR="00D14AEB" w:rsidRPr="008A7239">
        <w:rPr>
          <w:i/>
          <w:iCs/>
          <w:sz w:val="24"/>
          <w:szCs w:val="24"/>
        </w:rPr>
        <w:t xml:space="preserve">Lanny </w:t>
      </w:r>
      <w:r w:rsidR="00D14AEB" w:rsidRPr="008A7239">
        <w:rPr>
          <w:sz w:val="24"/>
          <w:szCs w:val="24"/>
        </w:rPr>
        <w:t xml:space="preserve">reflect a fundamental change in the way that fiction presents the natural world.  The trees are alive, and they fight back.  </w:t>
      </w:r>
      <w:r w:rsidR="00047667">
        <w:rPr>
          <w:sz w:val="24"/>
          <w:szCs w:val="24"/>
        </w:rPr>
        <w:t xml:space="preserve">Research on plant neurobiology suggests that this is not entirely fiction.  As </w:t>
      </w:r>
      <w:r w:rsidR="00D94AF6">
        <w:rPr>
          <w:sz w:val="24"/>
          <w:szCs w:val="24"/>
        </w:rPr>
        <w:t>N</w:t>
      </w:r>
      <w:r w:rsidR="00047667">
        <w:rPr>
          <w:sz w:val="24"/>
          <w:szCs w:val="24"/>
        </w:rPr>
        <w:t xml:space="preserve">ature becomes more menacing in the age of the Anthropocene, writers have taught us to fear the effects and the assumptions of human dominance over what we casually and inaccurately call “our” environment.  </w:t>
      </w:r>
    </w:p>
    <w:p w14:paraId="25014317" w14:textId="77777777" w:rsidR="00473A66" w:rsidRDefault="00473A66" w:rsidP="00047667">
      <w:pPr>
        <w:spacing w:after="0" w:line="240" w:lineRule="auto"/>
        <w:rPr>
          <w:sz w:val="24"/>
          <w:szCs w:val="24"/>
        </w:rPr>
      </w:pPr>
    </w:p>
    <w:p w14:paraId="5FAFD80A" w14:textId="3BB83620" w:rsidR="00205E2C" w:rsidRDefault="00047667" w:rsidP="00047667">
      <w:pPr>
        <w:spacing w:after="0" w:line="240" w:lineRule="auto"/>
        <w:rPr>
          <w:sz w:val="24"/>
          <w:szCs w:val="24"/>
        </w:rPr>
      </w:pPr>
      <w:r>
        <w:rPr>
          <w:sz w:val="24"/>
          <w:szCs w:val="24"/>
        </w:rPr>
        <w:t xml:space="preserve">The lessons for the </w:t>
      </w:r>
      <w:r w:rsidR="00D94AF6">
        <w:rPr>
          <w:sz w:val="24"/>
          <w:szCs w:val="24"/>
        </w:rPr>
        <w:t xml:space="preserve">world are obvious:  it is not for nothing that Richard Adams begins </w:t>
      </w:r>
      <w:r w:rsidR="00D94AF6" w:rsidRPr="00D94AF6">
        <w:rPr>
          <w:i/>
          <w:iCs/>
          <w:sz w:val="24"/>
          <w:szCs w:val="24"/>
        </w:rPr>
        <w:t>Watership Down</w:t>
      </w:r>
      <w:r w:rsidR="00D94AF6">
        <w:rPr>
          <w:sz w:val="24"/>
          <w:szCs w:val="24"/>
        </w:rPr>
        <w:t xml:space="preserve"> with a quote from Cassandra foreseeing doom and despair:</w:t>
      </w:r>
    </w:p>
    <w:p w14:paraId="3A1DD281" w14:textId="5DC3B80D" w:rsidR="00D94AF6" w:rsidRDefault="00D94AF6" w:rsidP="00047667">
      <w:pPr>
        <w:spacing w:after="0" w:line="240" w:lineRule="auto"/>
        <w:rPr>
          <w:sz w:val="24"/>
          <w:szCs w:val="24"/>
        </w:rPr>
      </w:pPr>
      <w:r>
        <w:rPr>
          <w:sz w:val="24"/>
          <w:szCs w:val="24"/>
        </w:rPr>
        <w:tab/>
        <w:t>CHORUS:  Why do you cry out thus, unless at some vision of horror?</w:t>
      </w:r>
    </w:p>
    <w:p w14:paraId="35C85F88" w14:textId="3A108399" w:rsidR="00D94AF6" w:rsidRDefault="00D94AF6" w:rsidP="00047667">
      <w:pPr>
        <w:spacing w:after="0" w:line="240" w:lineRule="auto"/>
        <w:rPr>
          <w:sz w:val="24"/>
          <w:szCs w:val="24"/>
        </w:rPr>
      </w:pPr>
      <w:r>
        <w:rPr>
          <w:sz w:val="24"/>
          <w:szCs w:val="24"/>
        </w:rPr>
        <w:tab/>
        <w:t xml:space="preserve">CASSANDRA:  The house reeks of death and dripping blood. (Aeschylus, </w:t>
      </w:r>
      <w:r w:rsidRPr="00D94AF6">
        <w:rPr>
          <w:i/>
          <w:iCs/>
          <w:sz w:val="24"/>
          <w:szCs w:val="24"/>
        </w:rPr>
        <w:t>Agamemnon</w:t>
      </w:r>
      <w:r>
        <w:rPr>
          <w:sz w:val="24"/>
          <w:szCs w:val="24"/>
        </w:rPr>
        <w:t>)</w:t>
      </w:r>
    </w:p>
    <w:p w14:paraId="25A9A609" w14:textId="2DAD368A" w:rsidR="00047667" w:rsidRDefault="00D94AF6" w:rsidP="00047667">
      <w:pPr>
        <w:spacing w:after="0" w:line="240" w:lineRule="auto"/>
        <w:rPr>
          <w:sz w:val="24"/>
          <w:szCs w:val="24"/>
        </w:rPr>
      </w:pPr>
      <w:r>
        <w:rPr>
          <w:sz w:val="24"/>
          <w:szCs w:val="24"/>
        </w:rPr>
        <w:t xml:space="preserve">Fiver, the prophet in </w:t>
      </w:r>
      <w:r w:rsidRPr="00D94AF6">
        <w:rPr>
          <w:i/>
          <w:iCs/>
          <w:sz w:val="24"/>
          <w:szCs w:val="24"/>
        </w:rPr>
        <w:t>Watership Down</w:t>
      </w:r>
      <w:r>
        <w:rPr>
          <w:sz w:val="24"/>
          <w:szCs w:val="24"/>
        </w:rPr>
        <w:t>, will be our guide; the extraordinary mythical world of El-ahrairah, the trickster rabbit God, will provide us a way of reading our current landscape.</w:t>
      </w:r>
    </w:p>
    <w:p w14:paraId="37B23E84" w14:textId="77777777" w:rsidR="00D94AF6" w:rsidRDefault="00D94AF6" w:rsidP="00047667">
      <w:pPr>
        <w:spacing w:after="0" w:line="240" w:lineRule="auto"/>
        <w:rPr>
          <w:sz w:val="24"/>
          <w:szCs w:val="24"/>
        </w:rPr>
      </w:pPr>
    </w:p>
    <w:p w14:paraId="2F585AFF" w14:textId="40313BC0" w:rsidR="00205E2C" w:rsidRPr="00205E2C" w:rsidRDefault="008A7239" w:rsidP="008053AB">
      <w:pPr>
        <w:spacing w:after="0" w:line="480" w:lineRule="auto"/>
        <w:rPr>
          <w:b/>
          <w:bCs/>
          <w:sz w:val="24"/>
          <w:szCs w:val="24"/>
        </w:rPr>
      </w:pPr>
      <w:r w:rsidRPr="00205E2C">
        <w:rPr>
          <w:b/>
          <w:bCs/>
          <w:sz w:val="24"/>
          <w:szCs w:val="24"/>
        </w:rPr>
        <w:t>Learning Outcomes</w:t>
      </w:r>
    </w:p>
    <w:p w14:paraId="477F5009" w14:textId="35506513" w:rsidR="00D14AEB" w:rsidRDefault="008A7239" w:rsidP="00205E2C">
      <w:pPr>
        <w:spacing w:after="0" w:line="240" w:lineRule="auto"/>
        <w:rPr>
          <w:sz w:val="24"/>
          <w:szCs w:val="24"/>
        </w:rPr>
      </w:pPr>
      <w:r>
        <w:rPr>
          <w:sz w:val="24"/>
          <w:szCs w:val="24"/>
        </w:rPr>
        <w:t xml:space="preserve">We </w:t>
      </w:r>
      <w:r w:rsidR="00D14AEB" w:rsidRPr="008A7239">
        <w:rPr>
          <w:sz w:val="24"/>
          <w:szCs w:val="24"/>
        </w:rPr>
        <w:t xml:space="preserve">will read </w:t>
      </w:r>
      <w:r w:rsidR="00D94AF6">
        <w:rPr>
          <w:sz w:val="24"/>
          <w:szCs w:val="24"/>
        </w:rPr>
        <w:t>the entirety of</w:t>
      </w:r>
      <w:r w:rsidR="00EA3D99">
        <w:rPr>
          <w:sz w:val="24"/>
          <w:szCs w:val="24"/>
        </w:rPr>
        <w:t xml:space="preserve"> </w:t>
      </w:r>
      <w:r w:rsidR="00EA3D99" w:rsidRPr="00EA3D99">
        <w:rPr>
          <w:i/>
          <w:iCs/>
          <w:sz w:val="24"/>
          <w:szCs w:val="24"/>
        </w:rPr>
        <w:t>Watership Down</w:t>
      </w:r>
      <w:r w:rsidR="00EA3D99">
        <w:rPr>
          <w:sz w:val="24"/>
          <w:szCs w:val="24"/>
        </w:rPr>
        <w:t xml:space="preserve">, </w:t>
      </w:r>
      <w:r w:rsidR="00D14AEB" w:rsidRPr="008A7239">
        <w:rPr>
          <w:sz w:val="24"/>
          <w:szCs w:val="24"/>
        </w:rPr>
        <w:t>and several short stories</w:t>
      </w:r>
      <w:r w:rsidR="00D94AF6">
        <w:rPr>
          <w:sz w:val="24"/>
          <w:szCs w:val="24"/>
        </w:rPr>
        <w:t xml:space="preserve"> and essays</w:t>
      </w:r>
      <w:r w:rsidR="00D14AEB" w:rsidRPr="008A7239">
        <w:rPr>
          <w:sz w:val="24"/>
          <w:szCs w:val="24"/>
        </w:rPr>
        <w:t xml:space="preserve"> by contemporary English and American writers, examining the new place of nature in a fundamentally changed world.  </w:t>
      </w:r>
      <w:r w:rsidR="00894C86" w:rsidRPr="008A7239">
        <w:rPr>
          <w:sz w:val="24"/>
          <w:szCs w:val="24"/>
        </w:rPr>
        <w:t xml:space="preserve">The texts are chosen to introduce the student to a wide range of new and experimental writing, and to reflect on the cultural and political implications of a changing environment.  A final essay of 2,500-3,500 words will engage with the ideas of the course, either in a new text of </w:t>
      </w:r>
      <w:r w:rsidR="000A12CD">
        <w:rPr>
          <w:sz w:val="24"/>
          <w:szCs w:val="24"/>
        </w:rPr>
        <w:t>your</w:t>
      </w:r>
      <w:r w:rsidR="00894C86" w:rsidRPr="008A7239">
        <w:rPr>
          <w:sz w:val="24"/>
          <w:szCs w:val="24"/>
        </w:rPr>
        <w:t xml:space="preserve"> choosing or through an analysis of the works studied in class.  Students will be evaluated on</w:t>
      </w:r>
      <w:r w:rsidR="000A12CD">
        <w:rPr>
          <w:sz w:val="24"/>
          <w:szCs w:val="24"/>
        </w:rPr>
        <w:t xml:space="preserve"> three things: 1)</w:t>
      </w:r>
      <w:r w:rsidR="00894C86" w:rsidRPr="008A7239">
        <w:rPr>
          <w:sz w:val="24"/>
          <w:szCs w:val="24"/>
        </w:rPr>
        <w:t xml:space="preserve"> class participation throughout the course</w:t>
      </w:r>
      <w:r w:rsidR="000A12CD">
        <w:rPr>
          <w:sz w:val="24"/>
          <w:szCs w:val="24"/>
        </w:rPr>
        <w:t xml:space="preserve">, 2) a short analysis of a single chapter of </w:t>
      </w:r>
      <w:r w:rsidR="000A12CD" w:rsidRPr="000A12CD">
        <w:rPr>
          <w:i/>
          <w:iCs/>
          <w:sz w:val="24"/>
          <w:szCs w:val="24"/>
        </w:rPr>
        <w:t>Watership Down</w:t>
      </w:r>
      <w:r w:rsidR="000A12CD">
        <w:rPr>
          <w:sz w:val="24"/>
          <w:szCs w:val="24"/>
        </w:rPr>
        <w:t xml:space="preserve">, </w:t>
      </w:r>
      <w:r w:rsidR="00894C86" w:rsidRPr="008A7239">
        <w:rPr>
          <w:sz w:val="24"/>
          <w:szCs w:val="24"/>
        </w:rPr>
        <w:t xml:space="preserve">and </w:t>
      </w:r>
      <w:r w:rsidR="000A12CD">
        <w:rPr>
          <w:sz w:val="24"/>
          <w:szCs w:val="24"/>
        </w:rPr>
        <w:t xml:space="preserve">3) </w:t>
      </w:r>
      <w:r w:rsidR="00894C86" w:rsidRPr="008A7239">
        <w:rPr>
          <w:sz w:val="24"/>
          <w:szCs w:val="24"/>
        </w:rPr>
        <w:t>the final essay project.</w:t>
      </w:r>
    </w:p>
    <w:p w14:paraId="6EF9230C" w14:textId="66C280A3" w:rsidR="00205E2C" w:rsidRDefault="00205E2C" w:rsidP="00205E2C">
      <w:pPr>
        <w:spacing w:after="0" w:line="240" w:lineRule="auto"/>
        <w:rPr>
          <w:sz w:val="24"/>
          <w:szCs w:val="24"/>
        </w:rPr>
      </w:pPr>
    </w:p>
    <w:p w14:paraId="4ECDE207" w14:textId="371DF017" w:rsidR="00205E2C" w:rsidRPr="00205E2C" w:rsidRDefault="00205E2C" w:rsidP="00205E2C">
      <w:pPr>
        <w:spacing w:after="0" w:line="240" w:lineRule="auto"/>
        <w:rPr>
          <w:b/>
          <w:bCs/>
          <w:sz w:val="24"/>
          <w:szCs w:val="24"/>
        </w:rPr>
      </w:pPr>
      <w:r w:rsidRPr="00205E2C">
        <w:rPr>
          <w:b/>
          <w:bCs/>
          <w:sz w:val="24"/>
          <w:szCs w:val="24"/>
        </w:rPr>
        <w:t>Texts</w:t>
      </w:r>
    </w:p>
    <w:p w14:paraId="129069C4" w14:textId="49363BA6" w:rsidR="00205E2C" w:rsidRDefault="00205E2C" w:rsidP="00205E2C">
      <w:pPr>
        <w:spacing w:after="0" w:line="240" w:lineRule="auto"/>
        <w:rPr>
          <w:sz w:val="24"/>
          <w:szCs w:val="24"/>
        </w:rPr>
      </w:pPr>
    </w:p>
    <w:p w14:paraId="409B3907" w14:textId="011585A0" w:rsidR="00205E2C" w:rsidRDefault="00205E2C" w:rsidP="00205E2C">
      <w:pPr>
        <w:spacing w:after="0" w:line="240" w:lineRule="auto"/>
      </w:pPr>
      <w:r>
        <w:rPr>
          <w:sz w:val="24"/>
          <w:szCs w:val="24"/>
        </w:rPr>
        <w:t xml:space="preserve">Students are expected to purchase their own copy of </w:t>
      </w:r>
      <w:r w:rsidRPr="000A12CD">
        <w:rPr>
          <w:i/>
          <w:iCs/>
          <w:sz w:val="24"/>
          <w:szCs w:val="24"/>
        </w:rPr>
        <w:t>Watership Down</w:t>
      </w:r>
      <w:r w:rsidR="000A12CD">
        <w:rPr>
          <w:sz w:val="24"/>
          <w:szCs w:val="24"/>
        </w:rPr>
        <w:t xml:space="preserve"> by Richard Adams.</w:t>
      </w:r>
      <w:r>
        <w:rPr>
          <w:sz w:val="24"/>
          <w:szCs w:val="24"/>
        </w:rPr>
        <w:t xml:space="preserve">  All other texts will be made available on Moodle, or through the following website:  </w:t>
      </w:r>
      <w:hyperlink r:id="rId9" w:history="1">
        <w:r>
          <w:rPr>
            <w:rStyle w:val="Hyperlink"/>
          </w:rPr>
          <w:t>https://www.sebastianknowles.com/contemporary-pastoral</w:t>
        </w:r>
      </w:hyperlink>
    </w:p>
    <w:p w14:paraId="087FF75B" w14:textId="30411608" w:rsidR="00205E2C" w:rsidRDefault="00205E2C" w:rsidP="00205E2C">
      <w:pPr>
        <w:spacing w:after="0" w:line="240" w:lineRule="auto"/>
      </w:pPr>
    </w:p>
    <w:p w14:paraId="4BF6FEAE" w14:textId="10C04B63" w:rsidR="00205E2C" w:rsidRPr="00205E2C" w:rsidRDefault="00684655" w:rsidP="00205E2C">
      <w:pPr>
        <w:spacing w:after="0" w:line="240" w:lineRule="auto"/>
        <w:rPr>
          <w:b/>
          <w:bCs/>
          <w:sz w:val="24"/>
          <w:szCs w:val="24"/>
        </w:rPr>
      </w:pPr>
      <w:r>
        <w:rPr>
          <w:b/>
          <w:bCs/>
          <w:sz w:val="24"/>
          <w:szCs w:val="24"/>
        </w:rPr>
        <w:t xml:space="preserve">Attendance and </w:t>
      </w:r>
      <w:r w:rsidR="00205E2C" w:rsidRPr="00205E2C">
        <w:rPr>
          <w:b/>
          <w:bCs/>
          <w:sz w:val="24"/>
          <w:szCs w:val="24"/>
        </w:rPr>
        <w:t>Participation</w:t>
      </w:r>
    </w:p>
    <w:p w14:paraId="19470176" w14:textId="097CF60A" w:rsidR="00205E2C" w:rsidRDefault="00205E2C" w:rsidP="00205E2C">
      <w:pPr>
        <w:spacing w:after="0" w:line="240" w:lineRule="auto"/>
        <w:rPr>
          <w:sz w:val="24"/>
          <w:szCs w:val="24"/>
        </w:rPr>
      </w:pPr>
    </w:p>
    <w:p w14:paraId="0FE49D88" w14:textId="35377E5F" w:rsidR="00684655" w:rsidRDefault="00684655" w:rsidP="00205E2C">
      <w:pPr>
        <w:spacing w:after="0" w:line="240" w:lineRule="auto"/>
        <w:rPr>
          <w:sz w:val="24"/>
          <w:szCs w:val="24"/>
        </w:rPr>
      </w:pPr>
      <w:r>
        <w:rPr>
          <w:sz w:val="24"/>
          <w:szCs w:val="24"/>
        </w:rPr>
        <w:t>A seminar is a place to share ideas, where everyone has the opportunity to listen and to lead.  Input from all participants is essential: regular attendance and active participation is therefore expected.  If you have to miss a session, I will expect you to notify me beforehand.</w:t>
      </w:r>
    </w:p>
    <w:p w14:paraId="0A37263A" w14:textId="77777777" w:rsidR="00684655" w:rsidRPr="00205E2C" w:rsidRDefault="00684655" w:rsidP="00205E2C">
      <w:pPr>
        <w:spacing w:after="0" w:line="240" w:lineRule="auto"/>
        <w:rPr>
          <w:sz w:val="24"/>
          <w:szCs w:val="24"/>
        </w:rPr>
      </w:pPr>
    </w:p>
    <w:p w14:paraId="7E1AA2E2" w14:textId="744728D0" w:rsidR="00205E2C" w:rsidRPr="00205E2C" w:rsidRDefault="00205E2C" w:rsidP="00205E2C">
      <w:pPr>
        <w:spacing w:after="0" w:line="240" w:lineRule="auto"/>
        <w:rPr>
          <w:b/>
          <w:bCs/>
          <w:sz w:val="24"/>
          <w:szCs w:val="24"/>
        </w:rPr>
      </w:pPr>
      <w:r w:rsidRPr="00205E2C">
        <w:rPr>
          <w:b/>
          <w:bCs/>
          <w:sz w:val="24"/>
          <w:szCs w:val="24"/>
        </w:rPr>
        <w:lastRenderedPageBreak/>
        <w:t>Course Requirements</w:t>
      </w:r>
    </w:p>
    <w:p w14:paraId="68F5A454" w14:textId="49F56CBB" w:rsidR="00205E2C" w:rsidRDefault="00205E2C" w:rsidP="00205E2C">
      <w:pPr>
        <w:spacing w:after="0" w:line="240" w:lineRule="auto"/>
        <w:rPr>
          <w:sz w:val="24"/>
          <w:szCs w:val="24"/>
        </w:rPr>
      </w:pPr>
    </w:p>
    <w:p w14:paraId="5E93D0C0" w14:textId="29C2FEBB" w:rsidR="00684655" w:rsidRDefault="000A12CD" w:rsidP="00684655">
      <w:pPr>
        <w:spacing w:after="0" w:line="240" w:lineRule="auto"/>
        <w:rPr>
          <w:sz w:val="24"/>
          <w:szCs w:val="24"/>
        </w:rPr>
      </w:pPr>
      <w:r>
        <w:rPr>
          <w:sz w:val="24"/>
          <w:szCs w:val="24"/>
        </w:rPr>
        <w:t>1</w:t>
      </w:r>
      <w:r w:rsidR="00684655">
        <w:rPr>
          <w:sz w:val="24"/>
          <w:szCs w:val="24"/>
        </w:rPr>
        <w:t>) Attendance and Participation</w:t>
      </w:r>
    </w:p>
    <w:p w14:paraId="62DA0EB3" w14:textId="5AC1DAFA" w:rsidR="00684655" w:rsidRPr="00D94AF6" w:rsidRDefault="00684655" w:rsidP="00D94AF6">
      <w:pPr>
        <w:pStyle w:val="ListParagraph"/>
        <w:numPr>
          <w:ilvl w:val="0"/>
          <w:numId w:val="1"/>
        </w:numPr>
        <w:spacing w:after="0" w:line="240" w:lineRule="auto"/>
        <w:rPr>
          <w:sz w:val="24"/>
          <w:szCs w:val="24"/>
        </w:rPr>
      </w:pPr>
      <w:r w:rsidRPr="00D94AF6">
        <w:rPr>
          <w:sz w:val="24"/>
          <w:szCs w:val="24"/>
        </w:rPr>
        <w:t>Regular attendance is expected; students may not miss more than two sessions.  Students will be assessed on their active contributions to classroom discussion.</w:t>
      </w:r>
    </w:p>
    <w:p w14:paraId="38011D2B" w14:textId="77777777" w:rsidR="000A12CD" w:rsidRDefault="000A12CD" w:rsidP="00205E2C">
      <w:pPr>
        <w:spacing w:after="0" w:line="240" w:lineRule="auto"/>
        <w:rPr>
          <w:sz w:val="24"/>
          <w:szCs w:val="24"/>
        </w:rPr>
      </w:pPr>
    </w:p>
    <w:p w14:paraId="1DC8BA9D" w14:textId="3FFCD761" w:rsidR="000A12CD" w:rsidRDefault="000A12CD" w:rsidP="000A12CD">
      <w:pPr>
        <w:spacing w:after="0" w:line="240" w:lineRule="auto"/>
        <w:rPr>
          <w:sz w:val="24"/>
          <w:szCs w:val="24"/>
        </w:rPr>
      </w:pPr>
      <w:r>
        <w:rPr>
          <w:sz w:val="24"/>
          <w:szCs w:val="24"/>
        </w:rPr>
        <w:t>2) Chapter Analysis</w:t>
      </w:r>
    </w:p>
    <w:p w14:paraId="38ABD128" w14:textId="77777777" w:rsidR="000A12CD" w:rsidRPr="00D94AF6" w:rsidRDefault="000A12CD" w:rsidP="00D94AF6">
      <w:pPr>
        <w:pStyle w:val="ListParagraph"/>
        <w:numPr>
          <w:ilvl w:val="0"/>
          <w:numId w:val="1"/>
        </w:numPr>
        <w:spacing w:after="0" w:line="240" w:lineRule="auto"/>
        <w:rPr>
          <w:sz w:val="24"/>
          <w:szCs w:val="24"/>
        </w:rPr>
      </w:pPr>
      <w:r w:rsidRPr="00D94AF6">
        <w:rPr>
          <w:sz w:val="24"/>
          <w:szCs w:val="24"/>
        </w:rPr>
        <w:t xml:space="preserve">Each chapter of </w:t>
      </w:r>
      <w:r w:rsidRPr="00D94AF6">
        <w:rPr>
          <w:i/>
          <w:iCs/>
          <w:sz w:val="24"/>
          <w:szCs w:val="24"/>
        </w:rPr>
        <w:t>Watership Down</w:t>
      </w:r>
      <w:r w:rsidRPr="00D94AF6">
        <w:rPr>
          <w:sz w:val="24"/>
          <w:szCs w:val="24"/>
        </w:rPr>
        <w:t xml:space="preserve"> begins with an epigraph, which provides a literary clue to its interpretation.  For each day that we study </w:t>
      </w:r>
      <w:r w:rsidRPr="00D94AF6">
        <w:rPr>
          <w:i/>
          <w:iCs/>
          <w:sz w:val="24"/>
          <w:szCs w:val="24"/>
        </w:rPr>
        <w:t>Watership Down</w:t>
      </w:r>
      <w:r w:rsidRPr="00D94AF6">
        <w:rPr>
          <w:sz w:val="24"/>
          <w:szCs w:val="24"/>
        </w:rPr>
        <w:t>, a student will be assigned to present their research on the implications of a chapter’s epigraph for the chapter it introduces and for the book as a whole.  This research should then be written up (250-500 words) and submitted electronically to me by the time of the following class meeting.</w:t>
      </w:r>
    </w:p>
    <w:p w14:paraId="3283C73F" w14:textId="77777777" w:rsidR="000A12CD" w:rsidRDefault="000A12CD" w:rsidP="000A12CD">
      <w:pPr>
        <w:spacing w:after="0" w:line="240" w:lineRule="auto"/>
        <w:rPr>
          <w:sz w:val="24"/>
          <w:szCs w:val="24"/>
        </w:rPr>
      </w:pPr>
    </w:p>
    <w:p w14:paraId="67592297" w14:textId="120DD716" w:rsidR="00684655" w:rsidRDefault="00684655" w:rsidP="00205E2C">
      <w:pPr>
        <w:spacing w:after="0" w:line="240" w:lineRule="auto"/>
        <w:rPr>
          <w:sz w:val="24"/>
          <w:szCs w:val="24"/>
        </w:rPr>
      </w:pPr>
      <w:r>
        <w:rPr>
          <w:sz w:val="24"/>
          <w:szCs w:val="24"/>
        </w:rPr>
        <w:t>3) Final Essay</w:t>
      </w:r>
    </w:p>
    <w:p w14:paraId="3E6F9929" w14:textId="28D65E12" w:rsidR="00684655" w:rsidRPr="00D94AF6" w:rsidRDefault="00684655" w:rsidP="00D94AF6">
      <w:pPr>
        <w:pStyle w:val="ListParagraph"/>
        <w:numPr>
          <w:ilvl w:val="0"/>
          <w:numId w:val="1"/>
        </w:numPr>
        <w:spacing w:after="0" w:line="240" w:lineRule="auto"/>
        <w:rPr>
          <w:sz w:val="24"/>
          <w:szCs w:val="24"/>
        </w:rPr>
      </w:pPr>
      <w:r w:rsidRPr="00D94AF6">
        <w:rPr>
          <w:sz w:val="24"/>
          <w:szCs w:val="24"/>
        </w:rPr>
        <w:t xml:space="preserve">All students will have to write a final essay (2,500-3,500 words) engaging with the ideas of the course, either in discussion of a new text of </w:t>
      </w:r>
      <w:r w:rsidR="000A12CD" w:rsidRPr="00D94AF6">
        <w:rPr>
          <w:sz w:val="24"/>
          <w:szCs w:val="24"/>
        </w:rPr>
        <w:t xml:space="preserve">your own choosing, or through analysis of one or more of the works discussed in class.  If you choose to discuss a new text (such as Margaret Atwood’s </w:t>
      </w:r>
      <w:r w:rsidR="000A12CD" w:rsidRPr="00D94AF6">
        <w:rPr>
          <w:i/>
          <w:iCs/>
          <w:sz w:val="24"/>
          <w:szCs w:val="24"/>
        </w:rPr>
        <w:t>Oryx and Crake</w:t>
      </w:r>
      <w:r w:rsidR="000A12CD" w:rsidRPr="00D94AF6">
        <w:rPr>
          <w:sz w:val="24"/>
          <w:szCs w:val="24"/>
        </w:rPr>
        <w:t xml:space="preserve">, </w:t>
      </w:r>
      <w:r w:rsidR="00651123">
        <w:rPr>
          <w:sz w:val="24"/>
          <w:szCs w:val="24"/>
        </w:rPr>
        <w:t xml:space="preserve">Jeff VanderMeer’s </w:t>
      </w:r>
      <w:r w:rsidR="00651123" w:rsidRPr="00651123">
        <w:rPr>
          <w:i/>
          <w:iCs/>
          <w:sz w:val="24"/>
          <w:szCs w:val="24"/>
        </w:rPr>
        <w:t>Annihilation</w:t>
      </w:r>
      <w:r w:rsidR="00651123">
        <w:rPr>
          <w:sz w:val="24"/>
          <w:szCs w:val="24"/>
        </w:rPr>
        <w:t xml:space="preserve">, or </w:t>
      </w:r>
      <w:r w:rsidR="000A12CD" w:rsidRPr="00D94AF6">
        <w:rPr>
          <w:sz w:val="24"/>
          <w:szCs w:val="24"/>
        </w:rPr>
        <w:t xml:space="preserve">Greta Thunberg’s </w:t>
      </w:r>
      <w:r w:rsidR="000A12CD" w:rsidRPr="00D94AF6">
        <w:rPr>
          <w:i/>
          <w:iCs/>
          <w:sz w:val="24"/>
          <w:szCs w:val="24"/>
        </w:rPr>
        <w:t>No One is Too Small to Make a Difference</w:t>
      </w:r>
      <w:r w:rsidR="000A12CD" w:rsidRPr="00D94AF6">
        <w:rPr>
          <w:sz w:val="24"/>
          <w:szCs w:val="24"/>
        </w:rPr>
        <w:t xml:space="preserve">), be sure to discuss your plans for the essay with me.  </w:t>
      </w:r>
      <w:r w:rsidR="00D94AF6">
        <w:rPr>
          <w:sz w:val="24"/>
          <w:szCs w:val="24"/>
        </w:rPr>
        <w:t xml:space="preserve">I will read and comment on drafts up to </w:t>
      </w:r>
      <w:r w:rsidR="00345CEB">
        <w:rPr>
          <w:sz w:val="24"/>
          <w:szCs w:val="24"/>
        </w:rPr>
        <w:t>the May 1 break</w:t>
      </w:r>
      <w:r w:rsidR="00D94AF6">
        <w:rPr>
          <w:sz w:val="24"/>
          <w:szCs w:val="24"/>
        </w:rPr>
        <w:t xml:space="preserve">.  </w:t>
      </w:r>
      <w:r w:rsidR="000A12CD" w:rsidRPr="00D94AF6">
        <w:rPr>
          <w:sz w:val="24"/>
          <w:szCs w:val="24"/>
        </w:rPr>
        <w:t>Send your essay electronically</w:t>
      </w:r>
      <w:r w:rsidR="00D94AF6">
        <w:rPr>
          <w:sz w:val="24"/>
          <w:szCs w:val="24"/>
        </w:rPr>
        <w:t xml:space="preserve"> (PDF form)</w:t>
      </w:r>
      <w:r w:rsidR="000A12CD" w:rsidRPr="00D94AF6">
        <w:rPr>
          <w:sz w:val="24"/>
          <w:szCs w:val="24"/>
        </w:rPr>
        <w:t xml:space="preserve"> to me by </w:t>
      </w:r>
      <w:r w:rsidR="00D94AF6">
        <w:rPr>
          <w:sz w:val="24"/>
          <w:szCs w:val="24"/>
        </w:rPr>
        <w:t xml:space="preserve">noon on </w:t>
      </w:r>
      <w:r w:rsidR="00D94AF6" w:rsidRPr="00D94AF6">
        <w:rPr>
          <w:b/>
          <w:bCs/>
          <w:sz w:val="24"/>
          <w:szCs w:val="24"/>
        </w:rPr>
        <w:t xml:space="preserve">Thursday May </w:t>
      </w:r>
      <w:r w:rsidR="00345CEB">
        <w:rPr>
          <w:b/>
          <w:bCs/>
          <w:sz w:val="24"/>
          <w:szCs w:val="24"/>
        </w:rPr>
        <w:t>7</w:t>
      </w:r>
      <w:r w:rsidR="000A12CD" w:rsidRPr="00D94AF6">
        <w:rPr>
          <w:b/>
          <w:bCs/>
          <w:sz w:val="24"/>
          <w:szCs w:val="24"/>
        </w:rPr>
        <w:t>, 2020.</w:t>
      </w:r>
    </w:p>
    <w:p w14:paraId="4A16C55E" w14:textId="77777777" w:rsidR="000A12CD" w:rsidRPr="00205E2C" w:rsidRDefault="000A12CD" w:rsidP="00205E2C">
      <w:pPr>
        <w:spacing w:after="0" w:line="240" w:lineRule="auto"/>
        <w:rPr>
          <w:sz w:val="24"/>
          <w:szCs w:val="24"/>
        </w:rPr>
      </w:pPr>
    </w:p>
    <w:p w14:paraId="5B0C1028" w14:textId="3E94AB1E" w:rsidR="00205E2C" w:rsidRPr="00205E2C" w:rsidRDefault="00205E2C" w:rsidP="00205E2C">
      <w:pPr>
        <w:spacing w:after="0" w:line="240" w:lineRule="auto"/>
        <w:rPr>
          <w:b/>
          <w:bCs/>
          <w:sz w:val="24"/>
          <w:szCs w:val="24"/>
        </w:rPr>
      </w:pPr>
      <w:r w:rsidRPr="00205E2C">
        <w:rPr>
          <w:b/>
          <w:bCs/>
          <w:sz w:val="24"/>
          <w:szCs w:val="24"/>
        </w:rPr>
        <w:t>Contact</w:t>
      </w:r>
    </w:p>
    <w:p w14:paraId="24780204" w14:textId="0E6EB6E8" w:rsidR="00205E2C" w:rsidRPr="00205E2C" w:rsidRDefault="00205E2C" w:rsidP="00205E2C">
      <w:pPr>
        <w:spacing w:after="0" w:line="240" w:lineRule="auto"/>
        <w:rPr>
          <w:sz w:val="24"/>
          <w:szCs w:val="24"/>
        </w:rPr>
      </w:pPr>
    </w:p>
    <w:p w14:paraId="486B92D6" w14:textId="7A65487D" w:rsidR="00205E2C" w:rsidRDefault="00205E2C" w:rsidP="00205E2C">
      <w:pPr>
        <w:spacing w:after="0" w:line="240" w:lineRule="auto"/>
        <w:rPr>
          <w:sz w:val="24"/>
          <w:szCs w:val="24"/>
        </w:rPr>
      </w:pPr>
      <w:r w:rsidRPr="00205E2C">
        <w:rPr>
          <w:sz w:val="24"/>
          <w:szCs w:val="24"/>
        </w:rPr>
        <w:t xml:space="preserve">To make an appointment, please contact me before or after class, or through e-mail at </w:t>
      </w:r>
      <w:hyperlink r:id="rId10" w:history="1">
        <w:r w:rsidRPr="00205E2C">
          <w:rPr>
            <w:rStyle w:val="Hyperlink"/>
            <w:sz w:val="24"/>
            <w:szCs w:val="24"/>
          </w:rPr>
          <w:t>Knowles.1@osu.edu</w:t>
        </w:r>
      </w:hyperlink>
      <w:r w:rsidRPr="00205E2C">
        <w:rPr>
          <w:sz w:val="24"/>
          <w:szCs w:val="24"/>
        </w:rPr>
        <w:t>.  Appointments will be scheduled in the office of Prof. Johnny Riquet, office B 4056.</w:t>
      </w:r>
    </w:p>
    <w:p w14:paraId="1A9AE6B0" w14:textId="77777777" w:rsidR="006C0F7C" w:rsidRPr="00205E2C" w:rsidRDefault="006C0F7C" w:rsidP="00205E2C">
      <w:pPr>
        <w:spacing w:after="0" w:line="240" w:lineRule="auto"/>
        <w:rPr>
          <w:sz w:val="24"/>
          <w:szCs w:val="24"/>
        </w:rPr>
      </w:pPr>
    </w:p>
    <w:p w14:paraId="00EF2173" w14:textId="4AE79B25" w:rsidR="00205E2C" w:rsidRDefault="00205E2C" w:rsidP="00205E2C">
      <w:pPr>
        <w:spacing w:after="0" w:line="240" w:lineRule="auto"/>
        <w:rPr>
          <w:sz w:val="24"/>
          <w:szCs w:val="24"/>
        </w:rPr>
      </w:pPr>
    </w:p>
    <w:p w14:paraId="3237B4BB" w14:textId="5E8B8467" w:rsidR="006C0F7C" w:rsidRPr="00205E2C" w:rsidRDefault="006C0F7C" w:rsidP="006C0F7C">
      <w:pPr>
        <w:spacing w:after="0" w:line="240" w:lineRule="auto"/>
        <w:jc w:val="center"/>
        <w:rPr>
          <w:sz w:val="24"/>
          <w:szCs w:val="24"/>
        </w:rPr>
      </w:pPr>
    </w:p>
    <w:sectPr w:rsidR="006C0F7C" w:rsidRPr="00205E2C" w:rsidSect="0007316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92AC" w14:textId="77777777" w:rsidR="007205FF" w:rsidRDefault="007205FF" w:rsidP="00073163">
      <w:pPr>
        <w:spacing w:after="0" w:line="240" w:lineRule="auto"/>
      </w:pPr>
      <w:r>
        <w:separator/>
      </w:r>
    </w:p>
  </w:endnote>
  <w:endnote w:type="continuationSeparator" w:id="0">
    <w:p w14:paraId="0E52C4CB" w14:textId="77777777" w:rsidR="007205FF" w:rsidRDefault="007205FF" w:rsidP="0007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A7E2" w14:textId="77777777" w:rsidR="007205FF" w:rsidRDefault="007205FF" w:rsidP="00073163">
      <w:pPr>
        <w:spacing w:after="0" w:line="240" w:lineRule="auto"/>
      </w:pPr>
      <w:r>
        <w:separator/>
      </w:r>
    </w:p>
  </w:footnote>
  <w:footnote w:type="continuationSeparator" w:id="0">
    <w:p w14:paraId="48851D66" w14:textId="77777777" w:rsidR="007205FF" w:rsidRDefault="007205FF" w:rsidP="0007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536304"/>
      <w:docPartObj>
        <w:docPartGallery w:val="Page Numbers (Top of Page)"/>
        <w:docPartUnique/>
      </w:docPartObj>
    </w:sdtPr>
    <w:sdtEndPr>
      <w:rPr>
        <w:noProof/>
      </w:rPr>
    </w:sdtEndPr>
    <w:sdtContent>
      <w:p w14:paraId="0FD5192E" w14:textId="42907BB9" w:rsidR="00073163" w:rsidRDefault="000731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A2AEC5" w14:textId="77777777" w:rsidR="00073163" w:rsidRDefault="00073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72E3E"/>
    <w:multiLevelType w:val="hybridMultilevel"/>
    <w:tmpl w:val="93AC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EB"/>
    <w:rsid w:val="00047667"/>
    <w:rsid w:val="00073163"/>
    <w:rsid w:val="000A12CD"/>
    <w:rsid w:val="00205E2C"/>
    <w:rsid w:val="002D40D2"/>
    <w:rsid w:val="00345CEB"/>
    <w:rsid w:val="004051B4"/>
    <w:rsid w:val="00473A66"/>
    <w:rsid w:val="00483993"/>
    <w:rsid w:val="004957E2"/>
    <w:rsid w:val="004F2BBC"/>
    <w:rsid w:val="00525EE1"/>
    <w:rsid w:val="00651123"/>
    <w:rsid w:val="00684655"/>
    <w:rsid w:val="006C0F7C"/>
    <w:rsid w:val="007205FF"/>
    <w:rsid w:val="00780425"/>
    <w:rsid w:val="008053AB"/>
    <w:rsid w:val="0083570D"/>
    <w:rsid w:val="00894C86"/>
    <w:rsid w:val="008A7239"/>
    <w:rsid w:val="008F5942"/>
    <w:rsid w:val="00931C18"/>
    <w:rsid w:val="00B07159"/>
    <w:rsid w:val="00B20740"/>
    <w:rsid w:val="00D14AEB"/>
    <w:rsid w:val="00D94AF6"/>
    <w:rsid w:val="00DC18D8"/>
    <w:rsid w:val="00EA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635B"/>
  <w15:docId w15:val="{E3F7F317-F645-4208-B3C8-DC835063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63"/>
  </w:style>
  <w:style w:type="paragraph" w:styleId="Footer">
    <w:name w:val="footer"/>
    <w:basedOn w:val="Normal"/>
    <w:link w:val="FooterChar"/>
    <w:uiPriority w:val="99"/>
    <w:unhideWhenUsed/>
    <w:rsid w:val="00073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63"/>
  </w:style>
  <w:style w:type="character" w:styleId="Hyperlink">
    <w:name w:val="Hyperlink"/>
    <w:basedOn w:val="DefaultParagraphFont"/>
    <w:uiPriority w:val="99"/>
    <w:unhideWhenUsed/>
    <w:rsid w:val="004051B4"/>
    <w:rPr>
      <w:color w:val="0000FF"/>
      <w:u w:val="single"/>
    </w:rPr>
  </w:style>
  <w:style w:type="character" w:styleId="UnresolvedMention">
    <w:name w:val="Unresolved Mention"/>
    <w:basedOn w:val="DefaultParagraphFont"/>
    <w:uiPriority w:val="99"/>
    <w:semiHidden/>
    <w:unhideWhenUsed/>
    <w:rsid w:val="00205E2C"/>
    <w:rPr>
      <w:color w:val="605E5C"/>
      <w:shd w:val="clear" w:color="auto" w:fill="E1DFDD"/>
    </w:rPr>
  </w:style>
  <w:style w:type="paragraph" w:styleId="BalloonText">
    <w:name w:val="Balloon Text"/>
    <w:basedOn w:val="Normal"/>
    <w:link w:val="BalloonTextChar"/>
    <w:uiPriority w:val="99"/>
    <w:semiHidden/>
    <w:unhideWhenUsed/>
    <w:rsid w:val="00684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55"/>
    <w:rPr>
      <w:rFonts w:ascii="Segoe UI" w:hAnsi="Segoe UI" w:cs="Segoe UI"/>
      <w:sz w:val="18"/>
      <w:szCs w:val="18"/>
    </w:rPr>
  </w:style>
  <w:style w:type="paragraph" w:styleId="ListParagraph">
    <w:name w:val="List Paragraph"/>
    <w:basedOn w:val="Normal"/>
    <w:uiPriority w:val="34"/>
    <w:qFormat/>
    <w:rsid w:val="00D94AF6"/>
    <w:pPr>
      <w:ind w:left="720"/>
      <w:contextualSpacing/>
    </w:pPr>
  </w:style>
  <w:style w:type="paragraph" w:styleId="NormalWeb">
    <w:name w:val="Normal (Web)"/>
    <w:basedOn w:val="Normal"/>
    <w:uiPriority w:val="99"/>
    <w:semiHidden/>
    <w:unhideWhenUsed/>
    <w:rsid w:val="006C0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432318">
      <w:bodyDiv w:val="1"/>
      <w:marLeft w:val="0"/>
      <w:marRight w:val="0"/>
      <w:marTop w:val="0"/>
      <w:marBottom w:val="0"/>
      <w:divBdr>
        <w:top w:val="none" w:sz="0" w:space="0" w:color="auto"/>
        <w:left w:val="none" w:sz="0" w:space="0" w:color="auto"/>
        <w:bottom w:val="none" w:sz="0" w:space="0" w:color="auto"/>
        <w:right w:val="none" w:sz="0" w:space="0" w:color="auto"/>
      </w:divBdr>
    </w:div>
    <w:div w:id="1369069553">
      <w:bodyDiv w:val="1"/>
      <w:marLeft w:val="0"/>
      <w:marRight w:val="0"/>
      <w:marTop w:val="0"/>
      <w:marBottom w:val="0"/>
      <w:divBdr>
        <w:top w:val="none" w:sz="0" w:space="0" w:color="auto"/>
        <w:left w:val="none" w:sz="0" w:space="0" w:color="auto"/>
        <w:bottom w:val="none" w:sz="0" w:space="0" w:color="auto"/>
        <w:right w:val="none" w:sz="0" w:space="0" w:color="auto"/>
      </w:divBdr>
      <w:divsChild>
        <w:div w:id="2022123846">
          <w:marLeft w:val="0"/>
          <w:marRight w:val="0"/>
          <w:marTop w:val="0"/>
          <w:marBottom w:val="0"/>
          <w:divBdr>
            <w:top w:val="none" w:sz="0" w:space="0" w:color="auto"/>
            <w:left w:val="none" w:sz="0" w:space="0" w:color="auto"/>
            <w:bottom w:val="none" w:sz="0" w:space="0" w:color="auto"/>
            <w:right w:val="none" w:sz="0" w:space="0" w:color="auto"/>
          </w:divBdr>
        </w:div>
        <w:div w:id="1906645325">
          <w:marLeft w:val="0"/>
          <w:marRight w:val="0"/>
          <w:marTop w:val="0"/>
          <w:marBottom w:val="0"/>
          <w:divBdr>
            <w:top w:val="none" w:sz="0" w:space="0" w:color="auto"/>
            <w:left w:val="none" w:sz="0" w:space="0" w:color="auto"/>
            <w:bottom w:val="none" w:sz="0" w:space="0" w:color="auto"/>
            <w:right w:val="none" w:sz="0" w:space="0" w:color="auto"/>
          </w:divBdr>
        </w:div>
        <w:div w:id="90283629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astianknowles.com/contemporary-pasto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nowles.1@osu.edu" TargetMode="External"/><Relationship Id="rId4" Type="http://schemas.openxmlformats.org/officeDocument/2006/relationships/webSettings" Target="webSettings.xml"/><Relationship Id="rId9" Type="http://schemas.openxmlformats.org/officeDocument/2006/relationships/hyperlink" Target="https://www.sebastianknowles.com/contemporary-past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Knowles</dc:creator>
  <cp:keywords/>
  <dc:description/>
  <cp:lastModifiedBy>Sebastian Knowles</cp:lastModifiedBy>
  <cp:revision>13</cp:revision>
  <cp:lastPrinted>2020-01-02T18:44:00Z</cp:lastPrinted>
  <dcterms:created xsi:type="dcterms:W3CDTF">2019-10-04T13:27:00Z</dcterms:created>
  <dcterms:modified xsi:type="dcterms:W3CDTF">2020-01-04T02:45:00Z</dcterms:modified>
</cp:coreProperties>
</file>